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09"/>
        <w:gridCol w:w="2977"/>
        <w:gridCol w:w="2190"/>
        <w:gridCol w:w="2312"/>
      </w:tblGrid>
      <w:tr w:rsidR="00D61152" w:rsidTr="00D61152">
        <w:tc>
          <w:tcPr>
            <w:tcW w:w="1809" w:type="dxa"/>
          </w:tcPr>
          <w:p w:rsidR="00D61152" w:rsidRDefault="00D61152" w:rsidP="0039592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22351" cy="922351"/>
                  <wp:effectExtent l="0" t="0" r="0" b="0"/>
                  <wp:docPr id="2" name="Рисунок 2" descr="D:\Fatkulin\Desktop\Рабочий стол 07 11 14\логотип ДВ РУМЦ новый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Fatkulin\Desktop\Рабочий стол 07 11 14\логотип ДВ РУМЦ новый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988" cy="922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D61152" w:rsidRPr="00D61152" w:rsidRDefault="00D61152" w:rsidP="00395926">
            <w:pPr>
              <w:spacing w:line="264" w:lineRule="auto"/>
              <w:jc w:val="center"/>
              <w:rPr>
                <w:rFonts w:eastAsia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r w:rsidRPr="00D61152">
              <w:rPr>
                <w:rFonts w:eastAsia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 xml:space="preserve">Дальневосточный </w:t>
            </w:r>
          </w:p>
          <w:p w:rsidR="00D61152" w:rsidRPr="00D61152" w:rsidRDefault="00D61152" w:rsidP="00395926">
            <w:pPr>
              <w:spacing w:line="264" w:lineRule="auto"/>
              <w:jc w:val="center"/>
              <w:rPr>
                <w:rFonts w:eastAsia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r w:rsidRPr="00D61152">
              <w:rPr>
                <w:rFonts w:eastAsia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 xml:space="preserve">региональный </w:t>
            </w:r>
          </w:p>
          <w:p w:rsidR="00D61152" w:rsidRPr="00D61152" w:rsidRDefault="00D61152" w:rsidP="00395926">
            <w:pPr>
              <w:spacing w:line="264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61152">
              <w:rPr>
                <w:rFonts w:eastAsia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учебно-методический центр</w:t>
            </w:r>
          </w:p>
        </w:tc>
        <w:tc>
          <w:tcPr>
            <w:tcW w:w="2190" w:type="dxa"/>
          </w:tcPr>
          <w:p w:rsidR="00D61152" w:rsidRDefault="00D61152" w:rsidP="0039592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1351915" cy="858520"/>
                  <wp:effectExtent l="0" t="0" r="635" b="0"/>
                  <wp:docPr id="3" name="Рисунок 3" descr="D:\Fatkulin\Pictures\логотип ДВФ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Fatkulin\Pictures\логотип ДВФУ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915" cy="85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2" w:type="dxa"/>
          </w:tcPr>
          <w:p w:rsidR="00D61152" w:rsidRDefault="00D61152" w:rsidP="00395926">
            <w:pPr>
              <w:spacing w:line="264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61152" w:rsidRPr="00D61152" w:rsidRDefault="00D61152" w:rsidP="00395926">
            <w:pPr>
              <w:spacing w:line="264" w:lineRule="auto"/>
              <w:jc w:val="center"/>
              <w:rPr>
                <w:rFonts w:eastAsia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61152">
              <w:rPr>
                <w:rFonts w:eastAsia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Школа экономики и менеджмента ДВФУ</w:t>
            </w:r>
          </w:p>
        </w:tc>
      </w:tr>
    </w:tbl>
    <w:p w:rsidR="009740B6" w:rsidRDefault="009740B6" w:rsidP="00395926">
      <w:pPr>
        <w:spacing w:line="264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61152" w:rsidRDefault="00D61152" w:rsidP="00395926">
      <w:pPr>
        <w:spacing w:line="264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A34F7" w:rsidRDefault="00DA34F7" w:rsidP="00395926">
      <w:pPr>
        <w:spacing w:line="264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740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РЕЗОЛЮЦИЯ</w:t>
      </w:r>
    </w:p>
    <w:p w:rsidR="00D61152" w:rsidRPr="0087267D" w:rsidRDefault="00D61152" w:rsidP="00395926">
      <w:pPr>
        <w:spacing w:line="264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</w:pPr>
    </w:p>
    <w:p w:rsidR="00355014" w:rsidRPr="00D61152" w:rsidRDefault="00355014" w:rsidP="00395926">
      <w:pPr>
        <w:spacing w:line="264" w:lineRule="auto"/>
        <w:ind w:firstLine="28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="006F4A26" w:rsidRPr="00D61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итогам заседания </w:t>
      </w:r>
      <w:r w:rsidR="00B93D51" w:rsidRPr="00D61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D61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ругло</w:t>
      </w:r>
      <w:r w:rsidR="006F4A26" w:rsidRPr="00D61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D61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стол</w:t>
      </w:r>
      <w:r w:rsidR="006F4A26" w:rsidRPr="00D61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на тему:</w:t>
      </w:r>
      <w:r w:rsidRPr="00D61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«Проблемы и перспективы развития научных исследований при реализации образовательных пр</w:t>
      </w:r>
      <w:r w:rsidRPr="00D61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D61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грамм подготовки магистров в области экономики, управления и сферы обслуживания»</w:t>
      </w:r>
      <w:r w:rsidR="009740B6" w:rsidRPr="00D61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28 ноября 2014 г.</w:t>
      </w:r>
    </w:p>
    <w:p w:rsidR="00DA34F7" w:rsidRPr="00D61152" w:rsidRDefault="00DA34F7" w:rsidP="00395926">
      <w:pPr>
        <w:spacing w:line="264" w:lineRule="auto"/>
        <w:ind w:firstLine="28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36C74" w:rsidRPr="009740B6" w:rsidRDefault="00D36C74" w:rsidP="00395926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40B6"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</w:t>
      </w:r>
      <w:r w:rsidR="009740B6">
        <w:rPr>
          <w:rFonts w:ascii="Times New Roman" w:hAnsi="Times New Roman" w:cs="Times New Roman"/>
          <w:sz w:val="28"/>
          <w:szCs w:val="28"/>
        </w:rPr>
        <w:t>ДВ РУМЦ 28 ноября 2014 года</w:t>
      </w:r>
      <w:r w:rsidRPr="009740B6">
        <w:rPr>
          <w:rFonts w:ascii="Times New Roman" w:hAnsi="Times New Roman" w:cs="Times New Roman"/>
          <w:sz w:val="28"/>
          <w:szCs w:val="28"/>
        </w:rPr>
        <w:t xml:space="preserve"> </w:t>
      </w:r>
      <w:r w:rsidR="009740B6">
        <w:rPr>
          <w:rFonts w:ascii="Times New Roman" w:hAnsi="Times New Roman" w:cs="Times New Roman"/>
          <w:sz w:val="28"/>
          <w:szCs w:val="28"/>
        </w:rPr>
        <w:t>на базе</w:t>
      </w:r>
      <w:r w:rsidRPr="009740B6">
        <w:rPr>
          <w:rFonts w:ascii="Times New Roman" w:hAnsi="Times New Roman" w:cs="Times New Roman"/>
          <w:sz w:val="28"/>
          <w:szCs w:val="28"/>
        </w:rPr>
        <w:t xml:space="preserve"> Школ</w:t>
      </w:r>
      <w:r w:rsidR="009740B6">
        <w:rPr>
          <w:rFonts w:ascii="Times New Roman" w:hAnsi="Times New Roman" w:cs="Times New Roman"/>
          <w:sz w:val="28"/>
          <w:szCs w:val="28"/>
        </w:rPr>
        <w:t>ы</w:t>
      </w:r>
      <w:r w:rsidRPr="009740B6">
        <w:rPr>
          <w:rFonts w:ascii="Times New Roman" w:hAnsi="Times New Roman" w:cs="Times New Roman"/>
          <w:sz w:val="28"/>
          <w:szCs w:val="28"/>
        </w:rPr>
        <w:t xml:space="preserve"> экономики и менеджмента Дальневосточного федерального университета состоялся круглый стол на тему: «Проблемы и перспективы развития научных исследований при реализации образовательных пр</w:t>
      </w:r>
      <w:r w:rsidRPr="009740B6">
        <w:rPr>
          <w:rFonts w:ascii="Times New Roman" w:hAnsi="Times New Roman" w:cs="Times New Roman"/>
          <w:sz w:val="28"/>
          <w:szCs w:val="28"/>
        </w:rPr>
        <w:t>о</w:t>
      </w:r>
      <w:r w:rsidRPr="009740B6">
        <w:rPr>
          <w:rFonts w:ascii="Times New Roman" w:hAnsi="Times New Roman" w:cs="Times New Roman"/>
          <w:sz w:val="28"/>
          <w:szCs w:val="28"/>
        </w:rPr>
        <w:t>грамм подготовки магистров в области экономики, управления и сферы обслуживания».</w:t>
      </w:r>
    </w:p>
    <w:p w:rsidR="00D36C74" w:rsidRPr="009740B6" w:rsidRDefault="00D36C74" w:rsidP="00395926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40B6">
        <w:rPr>
          <w:rFonts w:ascii="Times New Roman" w:hAnsi="Times New Roman" w:cs="Times New Roman"/>
          <w:sz w:val="28"/>
          <w:szCs w:val="28"/>
        </w:rPr>
        <w:t xml:space="preserve">В повестку дня круглого стола были вынесены </w:t>
      </w:r>
      <w:r w:rsidR="006F4A26" w:rsidRPr="009740B6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9740B6">
        <w:rPr>
          <w:rFonts w:ascii="Times New Roman" w:hAnsi="Times New Roman" w:cs="Times New Roman"/>
          <w:sz w:val="28"/>
          <w:szCs w:val="28"/>
        </w:rPr>
        <w:t>вопросы:</w:t>
      </w:r>
    </w:p>
    <w:p w:rsidR="00D36C74" w:rsidRPr="009740B6" w:rsidRDefault="00D36C74" w:rsidP="00395926">
      <w:pPr>
        <w:pStyle w:val="af1"/>
        <w:numPr>
          <w:ilvl w:val="0"/>
          <w:numId w:val="7"/>
        </w:numPr>
        <w:tabs>
          <w:tab w:val="left" w:pos="1134"/>
        </w:tabs>
        <w:spacing w:line="264" w:lineRule="auto"/>
        <w:ind w:left="0" w:firstLine="709"/>
        <w:jc w:val="both"/>
        <w:rPr>
          <w:sz w:val="28"/>
          <w:szCs w:val="28"/>
        </w:rPr>
      </w:pPr>
      <w:r w:rsidRPr="009740B6">
        <w:rPr>
          <w:sz w:val="28"/>
          <w:szCs w:val="28"/>
        </w:rPr>
        <w:t>Современные подходы к организации научно-исследовательской работы при подготовке магистров.</w:t>
      </w:r>
    </w:p>
    <w:p w:rsidR="00D36C74" w:rsidRPr="009740B6" w:rsidRDefault="00D36C74" w:rsidP="00395926">
      <w:pPr>
        <w:pStyle w:val="af1"/>
        <w:numPr>
          <w:ilvl w:val="0"/>
          <w:numId w:val="7"/>
        </w:numPr>
        <w:tabs>
          <w:tab w:val="left" w:pos="1134"/>
        </w:tabs>
        <w:spacing w:line="264" w:lineRule="auto"/>
        <w:ind w:left="0" w:firstLine="709"/>
        <w:jc w:val="both"/>
        <w:rPr>
          <w:sz w:val="28"/>
          <w:szCs w:val="28"/>
        </w:rPr>
      </w:pPr>
      <w:r w:rsidRPr="009740B6">
        <w:rPr>
          <w:sz w:val="28"/>
          <w:szCs w:val="28"/>
        </w:rPr>
        <w:t>Выявление и постановка актуальных научных проблем при фо</w:t>
      </w:r>
      <w:r w:rsidRPr="009740B6">
        <w:rPr>
          <w:sz w:val="28"/>
          <w:szCs w:val="28"/>
        </w:rPr>
        <w:t>р</w:t>
      </w:r>
      <w:r w:rsidRPr="009740B6">
        <w:rPr>
          <w:sz w:val="28"/>
          <w:szCs w:val="28"/>
        </w:rPr>
        <w:t>мировании тематики исследований.</w:t>
      </w:r>
    </w:p>
    <w:p w:rsidR="00D36C74" w:rsidRPr="009740B6" w:rsidRDefault="00D36C74" w:rsidP="00395926">
      <w:pPr>
        <w:pStyle w:val="af1"/>
        <w:numPr>
          <w:ilvl w:val="0"/>
          <w:numId w:val="7"/>
        </w:numPr>
        <w:tabs>
          <w:tab w:val="left" w:pos="1134"/>
        </w:tabs>
        <w:spacing w:line="264" w:lineRule="auto"/>
        <w:ind w:left="0" w:firstLine="709"/>
        <w:jc w:val="both"/>
        <w:rPr>
          <w:sz w:val="28"/>
          <w:szCs w:val="28"/>
        </w:rPr>
      </w:pPr>
      <w:r w:rsidRPr="009740B6">
        <w:rPr>
          <w:sz w:val="28"/>
          <w:szCs w:val="28"/>
        </w:rPr>
        <w:t>Исследовательский процесс: цели, методология, методы, план реализации.</w:t>
      </w:r>
    </w:p>
    <w:p w:rsidR="00D36C74" w:rsidRPr="009740B6" w:rsidRDefault="00D36C74" w:rsidP="00395926">
      <w:pPr>
        <w:pStyle w:val="af1"/>
        <w:numPr>
          <w:ilvl w:val="0"/>
          <w:numId w:val="7"/>
        </w:numPr>
        <w:tabs>
          <w:tab w:val="left" w:pos="1134"/>
        </w:tabs>
        <w:spacing w:line="264" w:lineRule="auto"/>
        <w:ind w:left="0" w:firstLine="709"/>
        <w:jc w:val="both"/>
        <w:rPr>
          <w:sz w:val="28"/>
          <w:szCs w:val="28"/>
        </w:rPr>
      </w:pPr>
      <w:r w:rsidRPr="009740B6">
        <w:rPr>
          <w:sz w:val="28"/>
          <w:szCs w:val="28"/>
        </w:rPr>
        <w:t>Современные технологии научного исследования.</w:t>
      </w:r>
    </w:p>
    <w:p w:rsidR="00D36C74" w:rsidRPr="009740B6" w:rsidRDefault="00D36C74" w:rsidP="00395926">
      <w:pPr>
        <w:pStyle w:val="af1"/>
        <w:numPr>
          <w:ilvl w:val="0"/>
          <w:numId w:val="7"/>
        </w:numPr>
        <w:tabs>
          <w:tab w:val="left" w:pos="1134"/>
        </w:tabs>
        <w:spacing w:line="264" w:lineRule="auto"/>
        <w:ind w:left="0" w:firstLine="709"/>
        <w:jc w:val="both"/>
        <w:rPr>
          <w:sz w:val="28"/>
          <w:szCs w:val="28"/>
        </w:rPr>
      </w:pPr>
      <w:r w:rsidRPr="009740B6">
        <w:rPr>
          <w:sz w:val="28"/>
          <w:szCs w:val="28"/>
        </w:rPr>
        <w:t>Особенности научно-исследовательской работы в зависимости от видов будущей профессиональной деятельности магистров.</w:t>
      </w:r>
    </w:p>
    <w:p w:rsidR="005831EA" w:rsidRPr="009740B6" w:rsidRDefault="00D36C74" w:rsidP="00395926">
      <w:pPr>
        <w:pStyle w:val="af1"/>
        <w:numPr>
          <w:ilvl w:val="0"/>
          <w:numId w:val="7"/>
        </w:numPr>
        <w:tabs>
          <w:tab w:val="left" w:pos="1134"/>
        </w:tabs>
        <w:spacing w:line="264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740B6">
        <w:rPr>
          <w:sz w:val="28"/>
          <w:szCs w:val="28"/>
        </w:rPr>
        <w:t>Развитие сетевых форм научных исследований при реализации образовательных программ магистратуры.</w:t>
      </w:r>
    </w:p>
    <w:p w:rsidR="001951AE" w:rsidRPr="009740B6" w:rsidRDefault="00F6291F" w:rsidP="00395926">
      <w:pPr>
        <w:spacing w:line="26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заседании</w:t>
      </w:r>
      <w:r w:rsidR="001951AE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36C74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1951AE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руглого стола приняли участие </w:t>
      </w:r>
      <w:r w:rsidR="00D36C74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преподаватели вузов Приморского края</w:t>
      </w:r>
      <w:r w:rsidR="00DB4293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Хабаровского края, г. Санкт-Петербург</w:t>
      </w:r>
      <w:r w:rsidR="00F2102E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D36C74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DB4293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</w:t>
      </w:r>
      <w:r w:rsidR="00DB4293" w:rsidRPr="009740B6">
        <w:rPr>
          <w:rFonts w:ascii="Times New Roman" w:hAnsi="Times New Roman" w:cs="Times New Roman"/>
          <w:sz w:val="28"/>
          <w:szCs w:val="28"/>
        </w:rPr>
        <w:t>аместитель председателя президиума ДВ РУМЦ А.А. Фаткулин,</w:t>
      </w:r>
      <w:r w:rsidR="00D36C74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B4293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 </w:t>
      </w:r>
      <w:r w:rsidR="00D36C74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Школы эк</w:t>
      </w:r>
      <w:r w:rsidR="00D36C74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D36C74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номики и менеджмента ДВФУ</w:t>
      </w:r>
      <w:r w:rsidR="00DB4293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Е.Б. Гаффорова,</w:t>
      </w:r>
      <w:r w:rsidR="00B21DAF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заместитель директора по науке и инновациям ШЭМ ДВФУ Е.А. Тюрина, заместитель директора по учебной и воспитательной работе ШЭМ ДВФУ Т.И. Елисеева,</w:t>
      </w:r>
      <w:r w:rsidR="00DB4293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доцент к</w:t>
      </w:r>
      <w:r w:rsidR="00DB4293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DB4293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федры организационного поведения и управления персоналом СПбГУ Т.Е. Андреева, зав. кафедрой государственного и муниципального управления Дальневосточного института управления Российской академии народного хозяйства и государственной службы при Президенте РФ (г. Хабаровск) </w:t>
      </w:r>
      <w:r w:rsidR="00DB4293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А.А. Осипова, профессор кафедры «Финансы и кредит» ШЭМ ДВФУ Л.И. </w:t>
      </w:r>
      <w:proofErr w:type="spellStart"/>
      <w:r w:rsidR="00DB4293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Вотинцева</w:t>
      </w:r>
      <w:proofErr w:type="spellEnd"/>
      <w:r w:rsidR="00DB4293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профессор кафедры управления персоналом и экономики труда ШЭМ ДВФУ Е.А. Гнездилов, профессор кафедры сервиса и туризма ШЭМ ДВФУ А.Б. Косолапов, профессор кафедры мировой экономики ШЭМ ДВФУ Н.В. Кузнецова,</w:t>
      </w:r>
      <w:r w:rsidR="00810859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заведующая кафедрой маркетинга, коммерции и логистики ШЭМ ДВФУ И.М. Романова, доцент кафедры маркетинга, ко</w:t>
      </w:r>
      <w:r w:rsidR="00810859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810859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мерции и логистики ШЭМ ДВФУ Е.В. </w:t>
      </w:r>
      <w:proofErr w:type="spellStart"/>
      <w:r w:rsidR="00810859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Носкова</w:t>
      </w:r>
      <w:proofErr w:type="spellEnd"/>
      <w:r w:rsidR="00810859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DB4293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доцент кафедры марк</w:t>
      </w:r>
      <w:r w:rsidR="00DB4293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DB4293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тинга, коммерции и логистики, </w:t>
      </w:r>
      <w:r w:rsidR="00375BB7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доцент кафедры экономики и управления на предприятии ШЭМ ДВФУ Г.А. Коваль, </w:t>
      </w:r>
      <w:r w:rsidR="00642C3E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доцент кафедры </w:t>
      </w:r>
      <w:proofErr w:type="spellStart"/>
      <w:r w:rsidR="00642C3E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бизнес-информатики</w:t>
      </w:r>
      <w:proofErr w:type="spellEnd"/>
      <w:r w:rsidR="00642C3E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экономико-математических методов ШЭМ ДВФУ Е.Г. Юрченко, заведующая кафедрой «Финансы и кредит» ШЭМ ДВФУ Ж.И. Лялина, заведующая кафедрой управления персоналом ШЭМ ДВФУ Л.А. </w:t>
      </w:r>
      <w:proofErr w:type="spellStart"/>
      <w:r w:rsidR="00642C3E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Савинкина</w:t>
      </w:r>
      <w:proofErr w:type="spellEnd"/>
      <w:r w:rsidR="00642C3E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9B7277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профессор кафедры государственного и муниципального управления ШЭМ ДВФУ Ю.К. </w:t>
      </w:r>
      <w:proofErr w:type="spellStart"/>
      <w:r w:rsidR="009B7277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Машунин</w:t>
      </w:r>
      <w:proofErr w:type="spellEnd"/>
      <w:r w:rsidR="009B7277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642C3E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доцент кафедры бухгалтерского учёта, анализа и аудита ШЭМ ДВФУ Е.В. </w:t>
      </w:r>
      <w:proofErr w:type="spellStart"/>
      <w:r w:rsidR="00642C3E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Белик</w:t>
      </w:r>
      <w:proofErr w:type="spellEnd"/>
      <w:r w:rsidR="00642C3E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доцент кафедры товар</w:t>
      </w:r>
      <w:r w:rsidR="00642C3E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642C3E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ведения ШЭМ ДВФУ Т.В. </w:t>
      </w:r>
      <w:proofErr w:type="spellStart"/>
      <w:r w:rsidR="00642C3E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Чадова</w:t>
      </w:r>
      <w:proofErr w:type="spellEnd"/>
      <w:r w:rsidR="00642C3E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доцент кафедры товароведения ШЭМ ДВФУ В.И. Бобченко, </w:t>
      </w:r>
      <w:r w:rsidR="00D7710B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старший преподаватель кафедры сервиса и туризма ШЭМ ДВФУ Е.В. Галенко, д</w:t>
      </w:r>
      <w:r w:rsidR="00DB4293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иректор </w:t>
      </w:r>
      <w:r w:rsidR="009D70B4" w:rsidRPr="009D7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Морского </w:t>
      </w:r>
      <w:r w:rsidR="009D7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DB4293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уманитарного института </w:t>
      </w:r>
      <w:r w:rsidR="009D7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МГУ</w:t>
      </w:r>
      <w:r w:rsidR="00DB4293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им. </w:t>
      </w:r>
      <w:r w:rsidR="009D7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DB4293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дм. Г.И. </w:t>
      </w:r>
      <w:proofErr w:type="spellStart"/>
      <w:r w:rsidR="00DB4293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Невельского</w:t>
      </w:r>
      <w:proofErr w:type="spellEnd"/>
      <w:r w:rsidR="00DB4293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Г.Н. </w:t>
      </w:r>
      <w:proofErr w:type="spellStart"/>
      <w:r w:rsidR="00DB4293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Домбраускене</w:t>
      </w:r>
      <w:proofErr w:type="spellEnd"/>
      <w:r w:rsidR="00DB4293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заведующая отделен</w:t>
      </w:r>
      <w:r w:rsidR="00DB4293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DB4293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ем магистерской подготовки </w:t>
      </w:r>
      <w:r w:rsidR="009D7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МГУ</w:t>
      </w:r>
      <w:r w:rsidR="00DB4293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им. </w:t>
      </w:r>
      <w:r w:rsidR="009D7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DB4293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дм. Г.И. </w:t>
      </w:r>
      <w:proofErr w:type="spellStart"/>
      <w:r w:rsidR="00DB4293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Невельского</w:t>
      </w:r>
      <w:proofErr w:type="spellEnd"/>
      <w:r w:rsidR="00DB4293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А.М. Ле</w:t>
      </w:r>
      <w:r w:rsidR="00DB4293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DB4293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ская, заведующая кафедрой общей и профессиональной психологии </w:t>
      </w:r>
      <w:r w:rsidR="009D7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МГУ</w:t>
      </w:r>
      <w:r w:rsidR="00DB4293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им. </w:t>
      </w:r>
      <w:r w:rsidR="009D7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DB4293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дм. Г.И. </w:t>
      </w:r>
      <w:proofErr w:type="spellStart"/>
      <w:r w:rsidR="00DB4293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Невельского</w:t>
      </w:r>
      <w:proofErr w:type="spellEnd"/>
      <w:r w:rsidR="009D7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М.Ю. Ор</w:t>
      </w:r>
      <w:r w:rsidR="00DB4293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лова, заведующая кафедрой управл</w:t>
      </w:r>
      <w:r w:rsidR="00DB4293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DB4293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ния морским транспортом </w:t>
      </w:r>
      <w:r w:rsidR="009D7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МГУ им. а</w:t>
      </w:r>
      <w:r w:rsidR="00DB4293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дм. Г.И. </w:t>
      </w:r>
      <w:proofErr w:type="spellStart"/>
      <w:r w:rsidR="00DB4293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Невельского</w:t>
      </w:r>
      <w:proofErr w:type="spellEnd"/>
      <w:r w:rsidR="00DB4293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В.Е. Степанец, заместитель директора Института экономики и управления на транспорте </w:t>
      </w:r>
      <w:r w:rsidR="009D7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МГУ</w:t>
      </w:r>
      <w:r w:rsidR="00DB4293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им. </w:t>
      </w:r>
      <w:r w:rsidR="009D7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DB4293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дм. Г.И. </w:t>
      </w:r>
      <w:proofErr w:type="spellStart"/>
      <w:r w:rsidR="00DB4293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Невельского</w:t>
      </w:r>
      <w:proofErr w:type="spellEnd"/>
      <w:r w:rsidR="00DB4293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Л.В. Терентьева</w:t>
      </w:r>
      <w:r w:rsidR="008077A6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заведующий кафедрой менеджмента и логистики </w:t>
      </w:r>
      <w:r w:rsidR="009D7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МГУ им. а</w:t>
      </w:r>
      <w:r w:rsidR="008077A6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дм. Г.И. </w:t>
      </w:r>
      <w:proofErr w:type="spellStart"/>
      <w:r w:rsidR="008077A6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Невельского</w:t>
      </w:r>
      <w:proofErr w:type="spellEnd"/>
      <w:r w:rsidR="008077A6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Е.В. </w:t>
      </w:r>
      <w:proofErr w:type="spellStart"/>
      <w:r w:rsidR="008077A6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Хамаза</w:t>
      </w:r>
      <w:proofErr w:type="spellEnd"/>
      <w:r w:rsidR="008077A6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доцент кафедры «Производственный менеджмент» ФГБОУ ВПО «</w:t>
      </w:r>
      <w:proofErr w:type="spellStart"/>
      <w:r w:rsidR="008077A6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</w:t>
      </w:r>
      <w:r w:rsidR="008077A6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="008077A6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рыбвтуз</w:t>
      </w:r>
      <w:proofErr w:type="spellEnd"/>
      <w:r w:rsidR="008077A6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Л.С. Колесова, заместитель директора по учебной работе Инст</w:t>
      </w:r>
      <w:r w:rsidR="008077A6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8077A6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тута экономики и управления ФГБОУ ВПО «</w:t>
      </w:r>
      <w:proofErr w:type="spellStart"/>
      <w:r w:rsidR="008077A6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Дальрыбвтуз</w:t>
      </w:r>
      <w:proofErr w:type="spellEnd"/>
      <w:r w:rsidR="008077A6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Н.С. </w:t>
      </w:r>
      <w:proofErr w:type="spellStart"/>
      <w:r w:rsidR="008077A6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Лаврут</w:t>
      </w:r>
      <w:proofErr w:type="spellEnd"/>
      <w:r w:rsidR="008077A6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заместитель директора по науке Института экономики и управления ФГБОУ ВПО «</w:t>
      </w:r>
      <w:proofErr w:type="spellStart"/>
      <w:r w:rsidR="008077A6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Дальрыбвтуз</w:t>
      </w:r>
      <w:proofErr w:type="spellEnd"/>
      <w:r w:rsidR="008077A6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Е.С. Пташкина, доцент кафедры «Экономика, бухгалтерский учет и аудит» ФГБОУ ВПО «</w:t>
      </w:r>
      <w:proofErr w:type="spellStart"/>
      <w:r w:rsidR="008077A6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Дальрыбвтуз</w:t>
      </w:r>
      <w:proofErr w:type="spellEnd"/>
      <w:r w:rsidR="008077A6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Н.А. </w:t>
      </w:r>
      <w:proofErr w:type="spellStart"/>
      <w:r w:rsidR="008077A6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Янчук</w:t>
      </w:r>
      <w:proofErr w:type="spellEnd"/>
      <w:r w:rsidR="008077A6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7710B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старший преподаватель кафедры «Мировая экономика» ФГБОУ ВПО «</w:t>
      </w:r>
      <w:proofErr w:type="spellStart"/>
      <w:r w:rsidR="00D7710B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Дальрыбвтуз</w:t>
      </w:r>
      <w:proofErr w:type="spellEnd"/>
      <w:r w:rsidR="00D7710B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И.Г. Иванова, </w:t>
      </w:r>
      <w:r w:rsidR="006E7E2F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 Института сервиса, туризма и д</w:t>
      </w:r>
      <w:r w:rsidR="006E7E2F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6E7E2F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зайна ВГУЭС Т.М. </w:t>
      </w:r>
      <w:proofErr w:type="spellStart"/>
      <w:r w:rsidR="006E7E2F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Бойцова</w:t>
      </w:r>
      <w:proofErr w:type="spellEnd"/>
      <w:r w:rsidR="006E7E2F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доцент кафедры Международного бизнеса и финансов ВГУЭС Т.Е. </w:t>
      </w:r>
      <w:proofErr w:type="spellStart"/>
      <w:r w:rsidR="006E7E2F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Даниловских</w:t>
      </w:r>
      <w:proofErr w:type="spellEnd"/>
      <w:r w:rsidR="006E7E2F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доцент кафедры экономики и м</w:t>
      </w:r>
      <w:r w:rsidR="006E7E2F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6E7E2F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неджмента</w:t>
      </w:r>
      <w:r w:rsidR="009D7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ВГУЭС</w:t>
      </w:r>
      <w:r w:rsidR="006E7E2F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координатор магистерских программ С.Э. Приходько, </w:t>
      </w:r>
      <w:r w:rsidR="009D7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и.о. </w:t>
      </w:r>
      <w:r w:rsidR="008077A6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декана экономического факультета Владивостокского филиала Ро</w:t>
      </w:r>
      <w:r w:rsidR="008077A6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8077A6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сийской таможенной академии</w:t>
      </w:r>
      <w:r w:rsidR="009D7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(ВФ РТА)</w:t>
      </w:r>
      <w:r w:rsidR="008077A6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Е.В. </w:t>
      </w:r>
      <w:proofErr w:type="spellStart"/>
      <w:r w:rsidR="008077A6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Ларькина</w:t>
      </w:r>
      <w:proofErr w:type="spellEnd"/>
      <w:r w:rsidR="008077A6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профессор к</w:t>
      </w:r>
      <w:r w:rsidR="008077A6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8077A6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федры </w:t>
      </w:r>
      <w:r w:rsidR="00810859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экономической теории </w:t>
      </w:r>
      <w:r w:rsidR="009D70B4" w:rsidRPr="009D7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ВФ РТА</w:t>
      </w:r>
      <w:r w:rsidR="00810859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В.А. Останин, заведующая кафе</w:t>
      </w:r>
      <w:r w:rsidR="00810859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810859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рой экономики таможенного дела </w:t>
      </w:r>
      <w:r w:rsidR="009D70B4" w:rsidRPr="009D7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ВФ РТА</w:t>
      </w:r>
      <w:r w:rsidR="00810859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И.В. </w:t>
      </w:r>
      <w:proofErr w:type="spellStart"/>
      <w:r w:rsidR="00810859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Шарощенко</w:t>
      </w:r>
      <w:proofErr w:type="spellEnd"/>
      <w:r w:rsidR="00810859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специалист </w:t>
      </w:r>
      <w:r w:rsidR="00810859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по учебно-методической работе экономического факультета </w:t>
      </w:r>
      <w:r w:rsidR="009D70B4" w:rsidRPr="009D7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ВФ РТА</w:t>
      </w:r>
      <w:r w:rsidR="00810859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Л.Н. </w:t>
      </w:r>
      <w:proofErr w:type="spellStart"/>
      <w:r w:rsidR="00810859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Усатова</w:t>
      </w:r>
      <w:proofErr w:type="spellEnd"/>
      <w:r w:rsidR="00810859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8077A6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магистранты: С.А. </w:t>
      </w:r>
      <w:proofErr w:type="spellStart"/>
      <w:r w:rsidR="008077A6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Глушак</w:t>
      </w:r>
      <w:proofErr w:type="spellEnd"/>
      <w:r w:rsidR="008077A6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О.В. </w:t>
      </w:r>
      <w:proofErr w:type="spellStart"/>
      <w:r w:rsidR="008077A6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Дударко</w:t>
      </w:r>
      <w:proofErr w:type="spellEnd"/>
      <w:r w:rsidR="008077A6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С.С. Зайцева, А.А. Матвеева, И.В. Рычкова, Е.А. Соловьева, А.С. </w:t>
      </w:r>
      <w:proofErr w:type="spellStart"/>
      <w:r w:rsidR="008077A6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Эльзессер</w:t>
      </w:r>
      <w:proofErr w:type="spellEnd"/>
      <w:r w:rsidR="008077A6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B7277" w:rsidRPr="0087267D" w:rsidRDefault="00117C45" w:rsidP="0087267D">
      <w:pPr>
        <w:widowControl w:val="0"/>
        <w:spacing w:line="264" w:lineRule="auto"/>
        <w:ind w:firstLine="0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87267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 качестве докладчиков круглого стола выступили:</w:t>
      </w:r>
    </w:p>
    <w:tbl>
      <w:tblPr>
        <w:tblStyle w:val="aa"/>
        <w:tblW w:w="9753" w:type="dxa"/>
        <w:tblInd w:w="-289" w:type="dxa"/>
        <w:tblLayout w:type="fixed"/>
        <w:tblLook w:val="04A0"/>
      </w:tblPr>
      <w:tblGrid>
        <w:gridCol w:w="539"/>
        <w:gridCol w:w="1843"/>
        <w:gridCol w:w="3544"/>
        <w:gridCol w:w="3827"/>
      </w:tblGrid>
      <w:tr w:rsidR="00117C45" w:rsidRPr="009740B6" w:rsidTr="00A26F3B">
        <w:tc>
          <w:tcPr>
            <w:tcW w:w="539" w:type="dxa"/>
            <w:vAlign w:val="center"/>
          </w:tcPr>
          <w:p w:rsidR="00117C45" w:rsidRPr="009740B6" w:rsidRDefault="00117C45" w:rsidP="00395926">
            <w:pPr>
              <w:spacing w:line="264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40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1843" w:type="dxa"/>
            <w:vAlign w:val="center"/>
          </w:tcPr>
          <w:p w:rsidR="00117C45" w:rsidRPr="009740B6" w:rsidRDefault="00117C45" w:rsidP="00395926">
            <w:pPr>
              <w:spacing w:before="100" w:beforeAutospacing="1" w:after="100" w:afterAutospacing="1" w:line="264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40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ФИО докладчика</w:t>
            </w:r>
          </w:p>
        </w:tc>
        <w:tc>
          <w:tcPr>
            <w:tcW w:w="3544" w:type="dxa"/>
            <w:vAlign w:val="center"/>
          </w:tcPr>
          <w:p w:rsidR="00117C45" w:rsidRPr="009740B6" w:rsidRDefault="00117C45" w:rsidP="00395926">
            <w:pPr>
              <w:spacing w:line="264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40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Должность</w:t>
            </w:r>
          </w:p>
        </w:tc>
        <w:tc>
          <w:tcPr>
            <w:tcW w:w="3827" w:type="dxa"/>
            <w:vAlign w:val="center"/>
          </w:tcPr>
          <w:p w:rsidR="00117C45" w:rsidRPr="009740B6" w:rsidRDefault="00117C45" w:rsidP="00395926">
            <w:pPr>
              <w:spacing w:line="264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40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Тема доклада</w:t>
            </w:r>
          </w:p>
        </w:tc>
      </w:tr>
      <w:tr w:rsidR="00117C45" w:rsidRPr="009740B6" w:rsidTr="00A26F3B">
        <w:tc>
          <w:tcPr>
            <w:tcW w:w="539" w:type="dxa"/>
            <w:vAlign w:val="center"/>
          </w:tcPr>
          <w:p w:rsidR="00117C45" w:rsidRPr="009740B6" w:rsidRDefault="00117C45" w:rsidP="00395926">
            <w:pPr>
              <w:spacing w:line="264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40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843" w:type="dxa"/>
            <w:vAlign w:val="center"/>
          </w:tcPr>
          <w:p w:rsidR="00117C45" w:rsidRPr="009740B6" w:rsidRDefault="00117C45" w:rsidP="00395926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40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Андреева Татьяна Евгеньевна</w:t>
            </w:r>
          </w:p>
        </w:tc>
        <w:tc>
          <w:tcPr>
            <w:tcW w:w="3544" w:type="dxa"/>
            <w:vAlign w:val="center"/>
          </w:tcPr>
          <w:p w:rsidR="00117C45" w:rsidRPr="009740B6" w:rsidRDefault="00117C45" w:rsidP="00395926">
            <w:pPr>
              <w:spacing w:line="264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40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Доцент кафедры организационного поведения и управления персоналом СПбГУ</w:t>
            </w:r>
          </w:p>
        </w:tc>
        <w:tc>
          <w:tcPr>
            <w:tcW w:w="3827" w:type="dxa"/>
            <w:vAlign w:val="center"/>
          </w:tcPr>
          <w:p w:rsidR="00117C45" w:rsidRPr="009740B6" w:rsidRDefault="00117C45" w:rsidP="00395926">
            <w:pPr>
              <w:spacing w:line="264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40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Поиск и формирование подходов к пр</w:t>
            </w:r>
            <w:r w:rsidRPr="009740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9740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ведению научных исследований при по</w:t>
            </w:r>
            <w:r w:rsidRPr="009740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9740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готовке магистров. Опыт высшей школы менеджмента Санкт-Петербургского г</w:t>
            </w:r>
            <w:r w:rsidRPr="009740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9740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сударственного университета</w:t>
            </w:r>
          </w:p>
        </w:tc>
      </w:tr>
      <w:tr w:rsidR="00117C45" w:rsidRPr="009740B6" w:rsidTr="00A26F3B">
        <w:tc>
          <w:tcPr>
            <w:tcW w:w="539" w:type="dxa"/>
            <w:vAlign w:val="center"/>
          </w:tcPr>
          <w:p w:rsidR="00117C45" w:rsidRPr="009740B6" w:rsidRDefault="00117C45" w:rsidP="00395926">
            <w:pPr>
              <w:spacing w:line="264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40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</w:p>
        </w:tc>
        <w:tc>
          <w:tcPr>
            <w:tcW w:w="1843" w:type="dxa"/>
            <w:vAlign w:val="center"/>
          </w:tcPr>
          <w:p w:rsidR="00117C45" w:rsidRPr="009740B6" w:rsidRDefault="00117C45" w:rsidP="00395926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40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Вотинцева </w:t>
            </w:r>
          </w:p>
          <w:p w:rsidR="00117C45" w:rsidRPr="009740B6" w:rsidRDefault="00117C45" w:rsidP="00395926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40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Людмила Ивано</w:t>
            </w:r>
            <w:r w:rsidRPr="009740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9740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на</w:t>
            </w:r>
          </w:p>
        </w:tc>
        <w:tc>
          <w:tcPr>
            <w:tcW w:w="3544" w:type="dxa"/>
            <w:vAlign w:val="center"/>
          </w:tcPr>
          <w:p w:rsidR="00117C45" w:rsidRPr="009740B6" w:rsidRDefault="00117C45" w:rsidP="00395926">
            <w:pPr>
              <w:spacing w:line="264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40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Профессор кафедры «Финансы и кр</w:t>
            </w:r>
            <w:r w:rsidRPr="009740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9740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дит» ШЭМ ДВФУ, д.э.н.</w:t>
            </w:r>
          </w:p>
        </w:tc>
        <w:tc>
          <w:tcPr>
            <w:tcW w:w="3827" w:type="dxa"/>
            <w:vAlign w:val="center"/>
          </w:tcPr>
          <w:p w:rsidR="00117C45" w:rsidRPr="009740B6" w:rsidRDefault="00117C45" w:rsidP="00395926">
            <w:pPr>
              <w:spacing w:line="264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40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Гении и аутсайдеры: некоторые оценки и прогнозы современной формы научных исследований в магистратуре</w:t>
            </w:r>
          </w:p>
        </w:tc>
      </w:tr>
      <w:tr w:rsidR="00117C45" w:rsidRPr="009740B6" w:rsidTr="00A26F3B">
        <w:tc>
          <w:tcPr>
            <w:tcW w:w="539" w:type="dxa"/>
            <w:vAlign w:val="center"/>
          </w:tcPr>
          <w:p w:rsidR="00117C45" w:rsidRPr="009740B6" w:rsidRDefault="00117C45" w:rsidP="00395926">
            <w:pPr>
              <w:spacing w:line="264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40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843" w:type="dxa"/>
            <w:vAlign w:val="center"/>
          </w:tcPr>
          <w:p w:rsidR="00117C45" w:rsidRPr="009740B6" w:rsidRDefault="00117C45" w:rsidP="00395926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40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Гаффорова </w:t>
            </w:r>
          </w:p>
          <w:p w:rsidR="00117C45" w:rsidRPr="009740B6" w:rsidRDefault="00117C45" w:rsidP="00395926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40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Елена Борисовна</w:t>
            </w:r>
          </w:p>
        </w:tc>
        <w:tc>
          <w:tcPr>
            <w:tcW w:w="3544" w:type="dxa"/>
            <w:vAlign w:val="center"/>
          </w:tcPr>
          <w:p w:rsidR="00117C45" w:rsidRPr="009740B6" w:rsidRDefault="00117C45" w:rsidP="00395926">
            <w:pPr>
              <w:spacing w:line="264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40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Директор Школы экономики и м</w:t>
            </w:r>
            <w:r w:rsidRPr="009740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9740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неджмента ДВФУ, профессор</w:t>
            </w:r>
          </w:p>
        </w:tc>
        <w:tc>
          <w:tcPr>
            <w:tcW w:w="3827" w:type="dxa"/>
            <w:vAlign w:val="center"/>
          </w:tcPr>
          <w:p w:rsidR="00117C45" w:rsidRPr="009740B6" w:rsidRDefault="00117C45" w:rsidP="00395926">
            <w:pPr>
              <w:spacing w:line="264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40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Организация бизнес-исследований и и</w:t>
            </w:r>
            <w:r w:rsidRPr="009740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9740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следовательские стратегии</w:t>
            </w:r>
          </w:p>
        </w:tc>
      </w:tr>
      <w:tr w:rsidR="00117C45" w:rsidRPr="009740B6" w:rsidTr="00A26F3B">
        <w:tc>
          <w:tcPr>
            <w:tcW w:w="539" w:type="dxa"/>
            <w:vAlign w:val="center"/>
          </w:tcPr>
          <w:p w:rsidR="00117C45" w:rsidRPr="009740B6" w:rsidRDefault="00117C45" w:rsidP="00395926">
            <w:pPr>
              <w:spacing w:line="264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40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1843" w:type="dxa"/>
            <w:vAlign w:val="center"/>
          </w:tcPr>
          <w:p w:rsidR="00117C45" w:rsidRPr="009740B6" w:rsidRDefault="00117C45" w:rsidP="00395926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40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Гнездилов </w:t>
            </w:r>
          </w:p>
          <w:p w:rsidR="00117C45" w:rsidRPr="009740B6" w:rsidRDefault="00117C45" w:rsidP="00395926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40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Евгений Алексе</w:t>
            </w:r>
            <w:r w:rsidRPr="009740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9740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вич</w:t>
            </w:r>
          </w:p>
        </w:tc>
        <w:tc>
          <w:tcPr>
            <w:tcW w:w="3544" w:type="dxa"/>
            <w:vAlign w:val="center"/>
          </w:tcPr>
          <w:p w:rsidR="00117C45" w:rsidRPr="009740B6" w:rsidRDefault="00117C45" w:rsidP="00395926">
            <w:pPr>
              <w:spacing w:line="264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40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Профессор кафедры управления пе</w:t>
            </w:r>
            <w:r w:rsidRPr="009740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9740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соналом и экономики и труда ШЭМ ДВФУ, д.э.н.</w:t>
            </w:r>
          </w:p>
        </w:tc>
        <w:tc>
          <w:tcPr>
            <w:tcW w:w="3827" w:type="dxa"/>
            <w:vAlign w:val="center"/>
          </w:tcPr>
          <w:p w:rsidR="00117C45" w:rsidRPr="009740B6" w:rsidRDefault="00117C45" w:rsidP="00395926">
            <w:pPr>
              <w:spacing w:line="264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40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Требования к образовательной программе подготовки магистров и проблемы ее реализации</w:t>
            </w:r>
          </w:p>
        </w:tc>
      </w:tr>
      <w:tr w:rsidR="00117C45" w:rsidRPr="009740B6" w:rsidTr="00A26F3B">
        <w:tc>
          <w:tcPr>
            <w:tcW w:w="539" w:type="dxa"/>
            <w:vAlign w:val="center"/>
          </w:tcPr>
          <w:p w:rsidR="00117C45" w:rsidRPr="009740B6" w:rsidRDefault="00117C45" w:rsidP="00395926">
            <w:pPr>
              <w:spacing w:line="264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40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1843" w:type="dxa"/>
            <w:vAlign w:val="center"/>
          </w:tcPr>
          <w:p w:rsidR="00117C45" w:rsidRPr="009740B6" w:rsidRDefault="00117C45" w:rsidP="00395926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40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Домбраускене</w:t>
            </w:r>
            <w:proofErr w:type="spellEnd"/>
            <w:r w:rsidRPr="009740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17C45" w:rsidRPr="009740B6" w:rsidRDefault="00117C45" w:rsidP="00395926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40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Галина Николае</w:t>
            </w:r>
            <w:r w:rsidRPr="009740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9740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на</w:t>
            </w:r>
          </w:p>
        </w:tc>
        <w:tc>
          <w:tcPr>
            <w:tcW w:w="3544" w:type="dxa"/>
            <w:vAlign w:val="center"/>
          </w:tcPr>
          <w:p w:rsidR="00117C45" w:rsidRPr="009740B6" w:rsidRDefault="00117C45" w:rsidP="00395926">
            <w:pPr>
              <w:spacing w:line="264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40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Директор Морского гуманитарного института Морского государственного университета им. Адм. Г.И. </w:t>
            </w:r>
            <w:proofErr w:type="spellStart"/>
            <w:r w:rsidRPr="009740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Невел</w:t>
            </w:r>
            <w:r w:rsidRPr="009740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9740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ского</w:t>
            </w:r>
            <w:proofErr w:type="spellEnd"/>
          </w:p>
        </w:tc>
        <w:tc>
          <w:tcPr>
            <w:tcW w:w="3827" w:type="dxa"/>
            <w:vAlign w:val="center"/>
          </w:tcPr>
          <w:p w:rsidR="00117C45" w:rsidRPr="009740B6" w:rsidRDefault="00117C45" w:rsidP="00395926">
            <w:pPr>
              <w:spacing w:line="264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40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Особенности научно-исследовательской работы магистров, обучающихся по пр</w:t>
            </w:r>
            <w:r w:rsidRPr="009740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9740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филю «Менеджмент социально-культурной деятельности»</w:t>
            </w:r>
          </w:p>
        </w:tc>
      </w:tr>
      <w:tr w:rsidR="00117C45" w:rsidRPr="009740B6" w:rsidTr="00A26F3B">
        <w:tc>
          <w:tcPr>
            <w:tcW w:w="539" w:type="dxa"/>
            <w:vAlign w:val="center"/>
          </w:tcPr>
          <w:p w:rsidR="00117C45" w:rsidRPr="009740B6" w:rsidRDefault="00117C45" w:rsidP="00395926">
            <w:pPr>
              <w:spacing w:line="264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40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1843" w:type="dxa"/>
            <w:vAlign w:val="center"/>
          </w:tcPr>
          <w:p w:rsidR="00117C45" w:rsidRPr="009740B6" w:rsidRDefault="00117C45" w:rsidP="00395926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40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Косолапов </w:t>
            </w:r>
          </w:p>
          <w:p w:rsidR="00117C45" w:rsidRPr="009740B6" w:rsidRDefault="00117C45" w:rsidP="00395926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40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Александр Бор</w:t>
            </w:r>
            <w:r w:rsidRPr="009740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9740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сович </w:t>
            </w:r>
          </w:p>
        </w:tc>
        <w:tc>
          <w:tcPr>
            <w:tcW w:w="3544" w:type="dxa"/>
            <w:vAlign w:val="center"/>
          </w:tcPr>
          <w:p w:rsidR="00117C45" w:rsidRPr="009740B6" w:rsidRDefault="00DB4293" w:rsidP="00395926">
            <w:pPr>
              <w:spacing w:line="264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40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="00117C45" w:rsidRPr="009740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рофессор кафедры сервиса и тури</w:t>
            </w:r>
            <w:r w:rsidR="00117C45" w:rsidRPr="009740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="00117C45" w:rsidRPr="009740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ма ШЭМ ДВФУ, д.м.н.</w:t>
            </w:r>
          </w:p>
        </w:tc>
        <w:tc>
          <w:tcPr>
            <w:tcW w:w="3827" w:type="dxa"/>
            <w:vAlign w:val="center"/>
          </w:tcPr>
          <w:p w:rsidR="00117C45" w:rsidRPr="009740B6" w:rsidRDefault="00117C45" w:rsidP="00395926">
            <w:pPr>
              <w:spacing w:line="264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40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Организация проектной деятельности магистрантов при реализации НИР к</w:t>
            </w:r>
            <w:r w:rsidRPr="009740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9740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федры сервиса и туризма ШЭМ ДВФУ</w:t>
            </w:r>
          </w:p>
        </w:tc>
      </w:tr>
      <w:tr w:rsidR="00117C45" w:rsidRPr="009740B6" w:rsidTr="00A26F3B">
        <w:tc>
          <w:tcPr>
            <w:tcW w:w="539" w:type="dxa"/>
            <w:vAlign w:val="center"/>
          </w:tcPr>
          <w:p w:rsidR="00117C45" w:rsidRPr="009740B6" w:rsidRDefault="00117C45" w:rsidP="00395926">
            <w:pPr>
              <w:spacing w:line="264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40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1843" w:type="dxa"/>
            <w:vAlign w:val="center"/>
          </w:tcPr>
          <w:p w:rsidR="00117C45" w:rsidRPr="009740B6" w:rsidRDefault="00117C45" w:rsidP="00395926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40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Кузнецова Нат</w:t>
            </w:r>
            <w:r w:rsidRPr="009740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9740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лия Викторовна</w:t>
            </w:r>
          </w:p>
        </w:tc>
        <w:tc>
          <w:tcPr>
            <w:tcW w:w="3544" w:type="dxa"/>
            <w:vAlign w:val="center"/>
          </w:tcPr>
          <w:p w:rsidR="00117C45" w:rsidRPr="009740B6" w:rsidRDefault="00117C45" w:rsidP="00395926">
            <w:pPr>
              <w:spacing w:line="264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40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Профессор кафедры мировой экон</w:t>
            </w:r>
            <w:r w:rsidRPr="009740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9740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мики ШЭМ ДВФУ, д.э.н.</w:t>
            </w:r>
          </w:p>
        </w:tc>
        <w:tc>
          <w:tcPr>
            <w:tcW w:w="3827" w:type="dxa"/>
            <w:vAlign w:val="center"/>
          </w:tcPr>
          <w:p w:rsidR="00117C45" w:rsidRPr="009740B6" w:rsidRDefault="00117C45" w:rsidP="00395926">
            <w:pPr>
              <w:spacing w:line="264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40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Роль методологии в научных исследов</w:t>
            </w:r>
            <w:r w:rsidRPr="009740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9740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ниях: прошлое, настоящее, будущее</w:t>
            </w:r>
          </w:p>
        </w:tc>
      </w:tr>
      <w:tr w:rsidR="00117C45" w:rsidRPr="009740B6" w:rsidTr="00A26F3B">
        <w:tc>
          <w:tcPr>
            <w:tcW w:w="539" w:type="dxa"/>
            <w:vAlign w:val="center"/>
          </w:tcPr>
          <w:p w:rsidR="00117C45" w:rsidRPr="009740B6" w:rsidRDefault="00117C45" w:rsidP="00395926">
            <w:pPr>
              <w:spacing w:line="264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40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1843" w:type="dxa"/>
            <w:vAlign w:val="center"/>
          </w:tcPr>
          <w:p w:rsidR="00117C45" w:rsidRPr="009740B6" w:rsidRDefault="00117C45" w:rsidP="00395926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40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Осипова</w:t>
            </w:r>
          </w:p>
          <w:p w:rsidR="00117C45" w:rsidRPr="009740B6" w:rsidRDefault="00117C45" w:rsidP="00395926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40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Алла Алексан</w:t>
            </w:r>
            <w:r w:rsidRPr="009740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9740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ровна</w:t>
            </w:r>
          </w:p>
        </w:tc>
        <w:tc>
          <w:tcPr>
            <w:tcW w:w="3544" w:type="dxa"/>
            <w:vAlign w:val="center"/>
          </w:tcPr>
          <w:p w:rsidR="00117C45" w:rsidRPr="009740B6" w:rsidRDefault="00117C45" w:rsidP="00395926">
            <w:pPr>
              <w:spacing w:line="264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40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Зав. кафедрой государственного и муниципального управления Дальн</w:t>
            </w:r>
            <w:r w:rsidRPr="009740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9740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восточного института управления Российской академии народного х</w:t>
            </w:r>
            <w:r w:rsidRPr="009740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9740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зяйства и государственной службы при Президенте РФ (г. Хабаровск)</w:t>
            </w:r>
          </w:p>
        </w:tc>
        <w:tc>
          <w:tcPr>
            <w:tcW w:w="3827" w:type="dxa"/>
            <w:vAlign w:val="center"/>
          </w:tcPr>
          <w:p w:rsidR="00117C45" w:rsidRPr="009740B6" w:rsidRDefault="00117C45" w:rsidP="00395926">
            <w:pPr>
              <w:spacing w:line="264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40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Организация НИР магистрантов по н</w:t>
            </w:r>
            <w:r w:rsidRPr="009740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9740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правлению «Государственное и муниц</w:t>
            </w:r>
            <w:r w:rsidRPr="009740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9740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пальное управление» в ДВИУ – филиале РАНХиГС при Президенте РФ</w:t>
            </w:r>
          </w:p>
        </w:tc>
      </w:tr>
      <w:tr w:rsidR="00117C45" w:rsidRPr="009740B6" w:rsidTr="00A26F3B">
        <w:tc>
          <w:tcPr>
            <w:tcW w:w="539" w:type="dxa"/>
            <w:vAlign w:val="center"/>
          </w:tcPr>
          <w:p w:rsidR="00117C45" w:rsidRPr="009740B6" w:rsidRDefault="00117C45" w:rsidP="00395926">
            <w:pPr>
              <w:spacing w:line="264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40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1843" w:type="dxa"/>
            <w:vAlign w:val="center"/>
          </w:tcPr>
          <w:p w:rsidR="00117C45" w:rsidRPr="009740B6" w:rsidRDefault="00117C45" w:rsidP="00395926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40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Тюрина</w:t>
            </w:r>
          </w:p>
          <w:p w:rsidR="00117C45" w:rsidRPr="009740B6" w:rsidRDefault="00117C45" w:rsidP="00395926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40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Елена Алексан</w:t>
            </w:r>
            <w:r w:rsidRPr="009740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9740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ровна</w:t>
            </w:r>
          </w:p>
        </w:tc>
        <w:tc>
          <w:tcPr>
            <w:tcW w:w="3544" w:type="dxa"/>
            <w:vAlign w:val="center"/>
          </w:tcPr>
          <w:p w:rsidR="00117C45" w:rsidRPr="009740B6" w:rsidRDefault="00117C45" w:rsidP="00395926">
            <w:pPr>
              <w:spacing w:line="264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40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Доцент кафедры маркетинга, комме</w:t>
            </w:r>
            <w:r w:rsidRPr="009740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9740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ции и логистики, заместитель дире</w:t>
            </w:r>
            <w:r w:rsidRPr="009740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9740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тора по науке и инновациям Школы экономики и менеджмента, к.э.н.</w:t>
            </w:r>
          </w:p>
        </w:tc>
        <w:tc>
          <w:tcPr>
            <w:tcW w:w="3827" w:type="dxa"/>
            <w:vAlign w:val="center"/>
          </w:tcPr>
          <w:p w:rsidR="00117C45" w:rsidRPr="009740B6" w:rsidRDefault="00117C45" w:rsidP="00395926">
            <w:pPr>
              <w:spacing w:line="264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40B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Сетевые формы в науке: преимущества и механизмы организации</w:t>
            </w:r>
          </w:p>
        </w:tc>
      </w:tr>
    </w:tbl>
    <w:p w:rsidR="00117C45" w:rsidRPr="009740B6" w:rsidRDefault="00117C45" w:rsidP="00395926">
      <w:pPr>
        <w:spacing w:line="264" w:lineRule="auto"/>
        <w:ind w:firstLine="709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36C74" w:rsidRPr="009740B6" w:rsidRDefault="00F6291F" w:rsidP="00395926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Заслушав доклады и выступления</w:t>
      </w:r>
      <w:r w:rsidR="001C74B5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участники </w:t>
      </w:r>
      <w:r w:rsidR="00A15A74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руглого стола отме</w:t>
      </w:r>
      <w:r w:rsidR="007805D1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7805D1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7805D1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</w:t>
      </w:r>
      <w:r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своевременность и актуальность совместного обсуждения проблем</w:t>
      </w:r>
      <w:r w:rsidR="00D36C74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D36C74" w:rsidRPr="009740B6">
        <w:rPr>
          <w:rFonts w:ascii="Times New Roman" w:hAnsi="Times New Roman" w:cs="Times New Roman"/>
          <w:sz w:val="28"/>
          <w:szCs w:val="28"/>
        </w:rPr>
        <w:t>перспектив развития научных исследований при реализации образовател</w:t>
      </w:r>
      <w:r w:rsidR="00D36C74" w:rsidRPr="009740B6">
        <w:rPr>
          <w:rFonts w:ascii="Times New Roman" w:hAnsi="Times New Roman" w:cs="Times New Roman"/>
          <w:sz w:val="28"/>
          <w:szCs w:val="28"/>
        </w:rPr>
        <w:t>ь</w:t>
      </w:r>
      <w:r w:rsidR="00D36C74" w:rsidRPr="009740B6">
        <w:rPr>
          <w:rFonts w:ascii="Times New Roman" w:hAnsi="Times New Roman" w:cs="Times New Roman"/>
          <w:sz w:val="28"/>
          <w:szCs w:val="28"/>
        </w:rPr>
        <w:t>ных программ подготовки магистров в области экономики, управления и сферы обслуживания.</w:t>
      </w:r>
    </w:p>
    <w:p w:rsidR="00D36C74" w:rsidRPr="009740B6" w:rsidRDefault="00545519" w:rsidP="00395926">
      <w:pPr>
        <w:spacing w:line="264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Выступавшие отметили, что </w:t>
      </w:r>
      <w:r w:rsidR="00D36C74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представители вузовского сообщества </w:t>
      </w:r>
      <w:r w:rsidR="009C7908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заинтересован</w:t>
      </w:r>
      <w:r w:rsidR="006F4A26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9C7908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развитии </w:t>
      </w:r>
      <w:r w:rsidR="00D36C74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научных исследований магистрантов.</w:t>
      </w:r>
      <w:r w:rsidR="009C7908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Наличие </w:t>
      </w:r>
      <w:r w:rsidR="00D36C74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мощного педагогического потенциала высших учебных заведений Дальн</w:t>
      </w:r>
      <w:r w:rsidR="00D36C74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D36C74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 Востока </w:t>
      </w:r>
      <w:r w:rsidR="009C7908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позволя</w:t>
      </w:r>
      <w:r w:rsidR="00F01724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9C7908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 </w:t>
      </w:r>
      <w:r w:rsidR="00D36C74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рассматривать</w:t>
      </w:r>
      <w:r w:rsidR="009C7908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36C74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обучение в магистратуре в качестве фундаментальной и прикладной основы для постановки непрерывной </w:t>
      </w:r>
      <w:r w:rsidR="00375BB7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375BB7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375BB7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следовательской</w:t>
      </w:r>
      <w:r w:rsidR="00D36C74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работы с учетом ее качественной реализации в течение </w:t>
      </w:r>
      <w:r w:rsidR="009D7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пяти</w:t>
      </w:r>
      <w:r w:rsidR="00D36C74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 – два года в магистратуре и три года в аспирантуре. Магистрант</w:t>
      </w:r>
      <w:r w:rsidR="006F4A26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F4A26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под руководством </w:t>
      </w:r>
      <w:r w:rsidR="00D36C74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научного руководителя познает методологию подгото</w:t>
      </w:r>
      <w:r w:rsidR="00D36C74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D36C74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 и выполнения научной работы, знакомится с основными научными тр</w:t>
      </w:r>
      <w:r w:rsidR="00D36C74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D36C74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дами в соответствующей области деятельности, приобретает оп</w:t>
      </w:r>
      <w:r w:rsidR="006F4A26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D36C74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высту</w:t>
      </w:r>
      <w:r w:rsidR="00D36C74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D36C74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лений на научных семинарах и конференциях.</w:t>
      </w:r>
    </w:p>
    <w:p w:rsidR="00D366C1" w:rsidRPr="009740B6" w:rsidRDefault="00D36C74" w:rsidP="00395926">
      <w:pPr>
        <w:spacing w:line="264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Подобный </w:t>
      </w:r>
      <w:r w:rsidRPr="009740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опыт работы с магистрантами</w:t>
      </w:r>
      <w:r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накоплен в ДВФУ</w:t>
      </w:r>
      <w:r w:rsidR="00D366C1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D36C74" w:rsidRPr="009740B6" w:rsidRDefault="0045673E" w:rsidP="00395926">
      <w:pPr>
        <w:pStyle w:val="af1"/>
        <w:numPr>
          <w:ilvl w:val="0"/>
          <w:numId w:val="9"/>
        </w:numPr>
        <w:tabs>
          <w:tab w:val="left" w:pos="1134"/>
        </w:tabs>
        <w:spacing w:line="264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740B6">
        <w:rPr>
          <w:color w:val="000000" w:themeColor="text1"/>
          <w:sz w:val="28"/>
          <w:szCs w:val="28"/>
        </w:rPr>
        <w:t>преемственность тематики курсовых работ и магистерских ди</w:t>
      </w:r>
      <w:r w:rsidRPr="009740B6">
        <w:rPr>
          <w:color w:val="000000" w:themeColor="text1"/>
          <w:sz w:val="28"/>
          <w:szCs w:val="28"/>
        </w:rPr>
        <w:t>с</w:t>
      </w:r>
      <w:r w:rsidRPr="009740B6">
        <w:rPr>
          <w:color w:val="000000" w:themeColor="text1"/>
          <w:sz w:val="28"/>
          <w:szCs w:val="28"/>
        </w:rPr>
        <w:t>сертаций;</w:t>
      </w:r>
    </w:p>
    <w:p w:rsidR="0045673E" w:rsidRPr="009740B6" w:rsidRDefault="0045673E" w:rsidP="00395926">
      <w:pPr>
        <w:pStyle w:val="af1"/>
        <w:numPr>
          <w:ilvl w:val="0"/>
          <w:numId w:val="9"/>
        </w:numPr>
        <w:tabs>
          <w:tab w:val="left" w:pos="1134"/>
        </w:tabs>
        <w:spacing w:line="264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740B6">
        <w:rPr>
          <w:color w:val="000000" w:themeColor="text1"/>
          <w:sz w:val="28"/>
          <w:szCs w:val="28"/>
        </w:rPr>
        <w:t>выполнени</w:t>
      </w:r>
      <w:r w:rsidR="003B21F3" w:rsidRPr="009740B6">
        <w:rPr>
          <w:color w:val="000000" w:themeColor="text1"/>
          <w:sz w:val="28"/>
          <w:szCs w:val="28"/>
        </w:rPr>
        <w:t>е</w:t>
      </w:r>
      <w:r w:rsidR="00F2102E" w:rsidRPr="009740B6">
        <w:rPr>
          <w:color w:val="000000" w:themeColor="text1"/>
          <w:sz w:val="28"/>
          <w:szCs w:val="28"/>
        </w:rPr>
        <w:t xml:space="preserve"> проектных работ</w:t>
      </w:r>
      <w:r w:rsidRPr="009740B6">
        <w:rPr>
          <w:color w:val="000000" w:themeColor="text1"/>
          <w:sz w:val="28"/>
          <w:szCs w:val="28"/>
        </w:rPr>
        <w:t xml:space="preserve">, в том числе </w:t>
      </w:r>
      <w:r w:rsidR="0060139E" w:rsidRPr="009740B6">
        <w:rPr>
          <w:color w:val="000000" w:themeColor="text1"/>
          <w:sz w:val="28"/>
          <w:szCs w:val="28"/>
        </w:rPr>
        <w:t>по решению проблем социально-экономического развития региона;</w:t>
      </w:r>
    </w:p>
    <w:p w:rsidR="0060139E" w:rsidRPr="009740B6" w:rsidRDefault="0060139E" w:rsidP="00395926">
      <w:pPr>
        <w:pStyle w:val="af1"/>
        <w:numPr>
          <w:ilvl w:val="0"/>
          <w:numId w:val="9"/>
        </w:numPr>
        <w:tabs>
          <w:tab w:val="left" w:pos="1134"/>
        </w:tabs>
        <w:spacing w:line="264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740B6">
        <w:rPr>
          <w:color w:val="000000" w:themeColor="text1"/>
          <w:sz w:val="28"/>
          <w:szCs w:val="28"/>
        </w:rPr>
        <w:t>выполнени</w:t>
      </w:r>
      <w:r w:rsidR="003B21F3" w:rsidRPr="009740B6">
        <w:rPr>
          <w:color w:val="000000" w:themeColor="text1"/>
          <w:sz w:val="28"/>
          <w:szCs w:val="28"/>
        </w:rPr>
        <w:t>е</w:t>
      </w:r>
      <w:r w:rsidRPr="009740B6">
        <w:rPr>
          <w:color w:val="000000" w:themeColor="text1"/>
          <w:sz w:val="28"/>
          <w:szCs w:val="28"/>
        </w:rPr>
        <w:t xml:space="preserve"> комплексных научно-исследовательских работ (3-4 магистра работают над одной темой, проектом);</w:t>
      </w:r>
    </w:p>
    <w:p w:rsidR="0060139E" w:rsidRPr="009740B6" w:rsidRDefault="003B21F3" w:rsidP="00395926">
      <w:pPr>
        <w:pStyle w:val="af1"/>
        <w:numPr>
          <w:ilvl w:val="0"/>
          <w:numId w:val="9"/>
        </w:numPr>
        <w:tabs>
          <w:tab w:val="left" w:pos="1134"/>
        </w:tabs>
        <w:spacing w:line="264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740B6">
        <w:rPr>
          <w:color w:val="000000" w:themeColor="text1"/>
          <w:sz w:val="28"/>
          <w:szCs w:val="28"/>
        </w:rPr>
        <w:t>проведение научно-исследовательских семинаров;</w:t>
      </w:r>
    </w:p>
    <w:p w:rsidR="003B21F3" w:rsidRPr="009740B6" w:rsidRDefault="003B21F3" w:rsidP="00395926">
      <w:pPr>
        <w:pStyle w:val="af1"/>
        <w:numPr>
          <w:ilvl w:val="0"/>
          <w:numId w:val="9"/>
        </w:numPr>
        <w:tabs>
          <w:tab w:val="left" w:pos="1134"/>
        </w:tabs>
        <w:spacing w:line="264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740B6">
        <w:rPr>
          <w:color w:val="000000" w:themeColor="text1"/>
          <w:sz w:val="28"/>
          <w:szCs w:val="28"/>
        </w:rPr>
        <w:t>подготовк</w:t>
      </w:r>
      <w:r w:rsidR="006F4A26" w:rsidRPr="009740B6">
        <w:rPr>
          <w:color w:val="000000" w:themeColor="text1"/>
          <w:sz w:val="28"/>
          <w:szCs w:val="28"/>
        </w:rPr>
        <w:t>а</w:t>
      </w:r>
      <w:r w:rsidRPr="009740B6">
        <w:rPr>
          <w:color w:val="000000" w:themeColor="text1"/>
          <w:sz w:val="28"/>
          <w:szCs w:val="28"/>
        </w:rPr>
        <w:t xml:space="preserve"> научных публикаций разного уровня по итогам нау</w:t>
      </w:r>
      <w:r w:rsidRPr="009740B6">
        <w:rPr>
          <w:color w:val="000000" w:themeColor="text1"/>
          <w:sz w:val="28"/>
          <w:szCs w:val="28"/>
        </w:rPr>
        <w:t>ч</w:t>
      </w:r>
      <w:r w:rsidRPr="009740B6">
        <w:rPr>
          <w:color w:val="000000" w:themeColor="text1"/>
          <w:sz w:val="28"/>
          <w:szCs w:val="28"/>
        </w:rPr>
        <w:t xml:space="preserve">но-исследовательской работы магистрантов (тезисы, статьи ВАК, </w:t>
      </w:r>
      <w:r w:rsidRPr="009740B6">
        <w:rPr>
          <w:color w:val="000000" w:themeColor="text1"/>
          <w:sz w:val="28"/>
          <w:szCs w:val="28"/>
          <w:lang w:val="en-US"/>
        </w:rPr>
        <w:t>Scopus</w:t>
      </w:r>
      <w:r w:rsidRPr="009740B6">
        <w:rPr>
          <w:color w:val="000000" w:themeColor="text1"/>
          <w:sz w:val="28"/>
          <w:szCs w:val="28"/>
        </w:rPr>
        <w:t>)</w:t>
      </w:r>
      <w:r w:rsidR="000F331A" w:rsidRPr="009740B6">
        <w:rPr>
          <w:color w:val="000000" w:themeColor="text1"/>
          <w:sz w:val="28"/>
          <w:szCs w:val="28"/>
        </w:rPr>
        <w:t>.</w:t>
      </w:r>
    </w:p>
    <w:p w:rsidR="00D36C74" w:rsidRPr="009740B6" w:rsidRDefault="00D36C74" w:rsidP="00395926">
      <w:pPr>
        <w:spacing w:line="264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Докладчики отме</w:t>
      </w:r>
      <w:r w:rsidR="00B93D51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тили</w:t>
      </w:r>
      <w:r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за два года пребывания студентов</w:t>
      </w:r>
      <w:r w:rsidR="006F4A26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маг</w:t>
      </w:r>
      <w:r w:rsidR="006F4A26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6F4A26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стратуре </w:t>
      </w:r>
      <w:r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 предоставляется возможность выступления</w:t>
      </w:r>
      <w:r w:rsidR="006F4A26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научными до</w:t>
      </w:r>
      <w:r w:rsidR="006F4A26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6F4A26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ладами </w:t>
      </w:r>
      <w:r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кафедральных магистерских конференциях, а также на униве</w:t>
      </w:r>
      <w:r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ситетских молодежных конференциях. Под руководством научного рук</w:t>
      </w:r>
      <w:r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водителя ведется серьезная подготовка к таким докладам на основе теор</w:t>
      </w:r>
      <w:r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тических и экспериментальных исследований, проводимых магистрантом в ходе выполнения научной работы. Непрерывность подготовки научного работника через магистратуру и аспирантуру - одно из </w:t>
      </w:r>
      <w:r w:rsidR="00375BB7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значимых условий</w:t>
      </w:r>
      <w:r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развития науки.</w:t>
      </w:r>
    </w:p>
    <w:p w:rsidR="00D36C74" w:rsidRPr="009740B6" w:rsidRDefault="008677EE" w:rsidP="00395926">
      <w:pPr>
        <w:spacing w:line="264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Одновременно участники круглого стола </w:t>
      </w:r>
      <w:r w:rsidR="00302994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указали</w:t>
      </w:r>
      <w:r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</w:t>
      </w:r>
      <w:r w:rsidR="00783078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существует и </w:t>
      </w:r>
      <w:r w:rsidR="00783078" w:rsidRPr="009740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ряд проблем</w:t>
      </w:r>
      <w:r w:rsidR="00783078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которые являются сдерживающим</w:t>
      </w:r>
      <w:r w:rsidR="00375BB7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фактора</w:t>
      </w:r>
      <w:r w:rsidR="00783078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375BB7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423DB8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423DB8" w:rsidRPr="009740B6" w:rsidRDefault="00BA0553" w:rsidP="00395926">
      <w:pPr>
        <w:pStyle w:val="af1"/>
        <w:numPr>
          <w:ilvl w:val="0"/>
          <w:numId w:val="8"/>
        </w:numPr>
        <w:tabs>
          <w:tab w:val="left" w:pos="1134"/>
        </w:tabs>
        <w:spacing w:line="264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740B6">
        <w:rPr>
          <w:color w:val="000000" w:themeColor="text1"/>
          <w:sz w:val="28"/>
          <w:szCs w:val="28"/>
        </w:rPr>
        <w:t>р</w:t>
      </w:r>
      <w:r w:rsidR="00423DB8" w:rsidRPr="009740B6">
        <w:rPr>
          <w:color w:val="000000" w:themeColor="text1"/>
          <w:sz w:val="28"/>
          <w:szCs w:val="28"/>
        </w:rPr>
        <w:t>азный уровень базовой подготовки магистрантов, обусловле</w:t>
      </w:r>
      <w:r w:rsidR="00423DB8" w:rsidRPr="009740B6">
        <w:rPr>
          <w:color w:val="000000" w:themeColor="text1"/>
          <w:sz w:val="28"/>
          <w:szCs w:val="28"/>
        </w:rPr>
        <w:t>н</w:t>
      </w:r>
      <w:r w:rsidR="00423DB8" w:rsidRPr="009740B6">
        <w:rPr>
          <w:color w:val="000000" w:themeColor="text1"/>
          <w:sz w:val="28"/>
          <w:szCs w:val="28"/>
        </w:rPr>
        <w:t>ный профильным и непрофильным базовым образованием, что требует особого подхода к организации научно-исследовательской работы</w:t>
      </w:r>
      <w:r w:rsidR="00142D2B" w:rsidRPr="009740B6">
        <w:rPr>
          <w:color w:val="000000" w:themeColor="text1"/>
          <w:sz w:val="28"/>
          <w:szCs w:val="28"/>
        </w:rPr>
        <w:t xml:space="preserve"> магис</w:t>
      </w:r>
      <w:r w:rsidR="00142D2B" w:rsidRPr="009740B6">
        <w:rPr>
          <w:color w:val="000000" w:themeColor="text1"/>
          <w:sz w:val="28"/>
          <w:szCs w:val="28"/>
        </w:rPr>
        <w:t>т</w:t>
      </w:r>
      <w:r w:rsidR="00142D2B" w:rsidRPr="009740B6">
        <w:rPr>
          <w:color w:val="000000" w:themeColor="text1"/>
          <w:sz w:val="28"/>
          <w:szCs w:val="28"/>
        </w:rPr>
        <w:t>рантов;</w:t>
      </w:r>
    </w:p>
    <w:p w:rsidR="00142D2B" w:rsidRPr="009740B6" w:rsidRDefault="00BA0553" w:rsidP="00395926">
      <w:pPr>
        <w:pStyle w:val="af1"/>
        <w:numPr>
          <w:ilvl w:val="0"/>
          <w:numId w:val="8"/>
        </w:numPr>
        <w:tabs>
          <w:tab w:val="left" w:pos="1134"/>
        </w:tabs>
        <w:spacing w:line="264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740B6">
        <w:rPr>
          <w:color w:val="000000" w:themeColor="text1"/>
          <w:sz w:val="28"/>
          <w:szCs w:val="28"/>
        </w:rPr>
        <w:t>р</w:t>
      </w:r>
      <w:r w:rsidR="00142D2B" w:rsidRPr="009740B6">
        <w:rPr>
          <w:color w:val="000000" w:themeColor="text1"/>
          <w:sz w:val="28"/>
          <w:szCs w:val="28"/>
        </w:rPr>
        <w:t>азная ориентация магистров на последующие виды професси</w:t>
      </w:r>
      <w:r w:rsidR="00142D2B" w:rsidRPr="009740B6">
        <w:rPr>
          <w:color w:val="000000" w:themeColor="text1"/>
          <w:sz w:val="28"/>
          <w:szCs w:val="28"/>
        </w:rPr>
        <w:t>о</w:t>
      </w:r>
      <w:r w:rsidR="00142D2B" w:rsidRPr="009740B6">
        <w:rPr>
          <w:color w:val="000000" w:themeColor="text1"/>
          <w:sz w:val="28"/>
          <w:szCs w:val="28"/>
        </w:rPr>
        <w:t>нальной деятельности (научно-исследовательская, научно-педагогическая</w:t>
      </w:r>
      <w:r w:rsidR="00F1714F" w:rsidRPr="009740B6">
        <w:rPr>
          <w:color w:val="000000" w:themeColor="text1"/>
          <w:sz w:val="28"/>
          <w:szCs w:val="28"/>
        </w:rPr>
        <w:t>, организационно-управленческая, консультационно-экспертная и др.), что требует разного подхода к организации их научно-</w:t>
      </w:r>
      <w:r w:rsidRPr="009740B6">
        <w:rPr>
          <w:color w:val="000000" w:themeColor="text1"/>
          <w:sz w:val="28"/>
          <w:szCs w:val="28"/>
        </w:rPr>
        <w:t>исследовательской р</w:t>
      </w:r>
      <w:r w:rsidRPr="009740B6">
        <w:rPr>
          <w:color w:val="000000" w:themeColor="text1"/>
          <w:sz w:val="28"/>
          <w:szCs w:val="28"/>
        </w:rPr>
        <w:t>а</w:t>
      </w:r>
      <w:r w:rsidRPr="009740B6">
        <w:rPr>
          <w:color w:val="000000" w:themeColor="text1"/>
          <w:sz w:val="28"/>
          <w:szCs w:val="28"/>
        </w:rPr>
        <w:t>боты;</w:t>
      </w:r>
    </w:p>
    <w:p w:rsidR="001C79A3" w:rsidRPr="009740B6" w:rsidRDefault="00BA0553" w:rsidP="00395926">
      <w:pPr>
        <w:pStyle w:val="af1"/>
        <w:numPr>
          <w:ilvl w:val="0"/>
          <w:numId w:val="8"/>
        </w:numPr>
        <w:tabs>
          <w:tab w:val="left" w:pos="1134"/>
        </w:tabs>
        <w:spacing w:line="264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740B6">
        <w:rPr>
          <w:color w:val="000000" w:themeColor="text1"/>
          <w:sz w:val="28"/>
          <w:szCs w:val="28"/>
        </w:rPr>
        <w:t xml:space="preserve">низкая вовлеченность в научно-исследовательскую работу НПР вузов, соответственно низкий уровень качества научно-исследовательской работы магистрантов, т.к. именно от научного руководителя </w:t>
      </w:r>
      <w:r w:rsidR="001C79A3" w:rsidRPr="009740B6">
        <w:rPr>
          <w:color w:val="000000" w:themeColor="text1"/>
          <w:sz w:val="28"/>
          <w:szCs w:val="28"/>
        </w:rPr>
        <w:t>зависит пр</w:t>
      </w:r>
      <w:r w:rsidR="001C79A3" w:rsidRPr="009740B6">
        <w:rPr>
          <w:color w:val="000000" w:themeColor="text1"/>
          <w:sz w:val="28"/>
          <w:szCs w:val="28"/>
        </w:rPr>
        <w:t>а</w:t>
      </w:r>
      <w:r w:rsidR="001C79A3" w:rsidRPr="009740B6">
        <w:rPr>
          <w:color w:val="000000" w:themeColor="text1"/>
          <w:sz w:val="28"/>
          <w:szCs w:val="28"/>
        </w:rPr>
        <w:t>вильная постановка исследовательской проблемы, задач и т.п.</w:t>
      </w:r>
    </w:p>
    <w:p w:rsidR="00BA0553" w:rsidRPr="009740B6" w:rsidRDefault="00375BB7" w:rsidP="00395926">
      <w:pPr>
        <w:pStyle w:val="af1"/>
        <w:numPr>
          <w:ilvl w:val="0"/>
          <w:numId w:val="8"/>
        </w:numPr>
        <w:tabs>
          <w:tab w:val="left" w:pos="1134"/>
        </w:tabs>
        <w:spacing w:line="264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740B6">
        <w:rPr>
          <w:color w:val="000000" w:themeColor="text1"/>
          <w:sz w:val="28"/>
          <w:szCs w:val="28"/>
        </w:rPr>
        <w:t>приоритет</w:t>
      </w:r>
      <w:r w:rsidR="001C79A3" w:rsidRPr="009740B6">
        <w:rPr>
          <w:color w:val="000000" w:themeColor="text1"/>
          <w:sz w:val="28"/>
          <w:szCs w:val="28"/>
        </w:rPr>
        <w:t xml:space="preserve"> прикладных научных исследований НПР вузов, отказ от фундаментальной науки</w:t>
      </w:r>
      <w:r w:rsidR="00BA0553" w:rsidRPr="009740B6">
        <w:rPr>
          <w:color w:val="000000" w:themeColor="text1"/>
          <w:sz w:val="28"/>
          <w:szCs w:val="28"/>
        </w:rPr>
        <w:t xml:space="preserve"> </w:t>
      </w:r>
      <w:r w:rsidR="00B77BC7" w:rsidRPr="009740B6">
        <w:rPr>
          <w:color w:val="000000" w:themeColor="text1"/>
          <w:sz w:val="28"/>
          <w:szCs w:val="28"/>
        </w:rPr>
        <w:t xml:space="preserve">в пользу практических коммерческих проектов, </w:t>
      </w:r>
      <w:r w:rsidR="00B77BC7" w:rsidRPr="009740B6">
        <w:rPr>
          <w:color w:val="000000" w:themeColor="text1"/>
          <w:sz w:val="28"/>
          <w:szCs w:val="28"/>
        </w:rPr>
        <w:lastRenderedPageBreak/>
        <w:t xml:space="preserve">что ведет к </w:t>
      </w:r>
      <w:r w:rsidRPr="009740B6">
        <w:rPr>
          <w:color w:val="000000" w:themeColor="text1"/>
          <w:sz w:val="28"/>
          <w:szCs w:val="28"/>
        </w:rPr>
        <w:t>недостаточному использованию научного наследия и метод</w:t>
      </w:r>
      <w:r w:rsidRPr="009740B6">
        <w:rPr>
          <w:color w:val="000000" w:themeColor="text1"/>
          <w:sz w:val="28"/>
          <w:szCs w:val="28"/>
        </w:rPr>
        <w:t>о</w:t>
      </w:r>
      <w:r w:rsidRPr="009740B6">
        <w:rPr>
          <w:color w:val="000000" w:themeColor="text1"/>
          <w:sz w:val="28"/>
          <w:szCs w:val="28"/>
        </w:rPr>
        <w:t>логии науки</w:t>
      </w:r>
      <w:r w:rsidR="00F05DE1" w:rsidRPr="009740B6">
        <w:rPr>
          <w:color w:val="000000" w:themeColor="text1"/>
          <w:sz w:val="28"/>
          <w:szCs w:val="28"/>
        </w:rPr>
        <w:t>;</w:t>
      </w:r>
    </w:p>
    <w:p w:rsidR="00F05DE1" w:rsidRPr="009740B6" w:rsidRDefault="00F05DE1" w:rsidP="00395926">
      <w:pPr>
        <w:pStyle w:val="af1"/>
        <w:numPr>
          <w:ilvl w:val="0"/>
          <w:numId w:val="8"/>
        </w:numPr>
        <w:tabs>
          <w:tab w:val="left" w:pos="1134"/>
        </w:tabs>
        <w:spacing w:line="264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740B6">
        <w:rPr>
          <w:color w:val="000000" w:themeColor="text1"/>
          <w:sz w:val="28"/>
          <w:szCs w:val="28"/>
        </w:rPr>
        <w:t>формирование тематики научных исследований магистр</w:t>
      </w:r>
      <w:r w:rsidR="006F4A26" w:rsidRPr="009740B6">
        <w:rPr>
          <w:color w:val="000000" w:themeColor="text1"/>
          <w:sz w:val="28"/>
          <w:szCs w:val="28"/>
        </w:rPr>
        <w:t>ант</w:t>
      </w:r>
      <w:r w:rsidRPr="009740B6">
        <w:rPr>
          <w:color w:val="000000" w:themeColor="text1"/>
          <w:sz w:val="28"/>
          <w:szCs w:val="28"/>
        </w:rPr>
        <w:t>ов осуществляется зачастую без увязки с темами НИР вуза, в отрыве от реш</w:t>
      </w:r>
      <w:r w:rsidRPr="009740B6">
        <w:rPr>
          <w:color w:val="000000" w:themeColor="text1"/>
          <w:sz w:val="28"/>
          <w:szCs w:val="28"/>
        </w:rPr>
        <w:t>е</w:t>
      </w:r>
      <w:r w:rsidRPr="009740B6">
        <w:rPr>
          <w:color w:val="000000" w:themeColor="text1"/>
          <w:sz w:val="28"/>
          <w:szCs w:val="28"/>
        </w:rPr>
        <w:t>ния насущных проблем развития региона и т.д.</w:t>
      </w:r>
      <w:r w:rsidR="0028142B" w:rsidRPr="009740B6">
        <w:rPr>
          <w:color w:val="000000" w:themeColor="text1"/>
          <w:sz w:val="28"/>
          <w:szCs w:val="28"/>
        </w:rPr>
        <w:t>;</w:t>
      </w:r>
    </w:p>
    <w:p w:rsidR="0028142B" w:rsidRPr="009740B6" w:rsidRDefault="0028142B" w:rsidP="00395926">
      <w:pPr>
        <w:pStyle w:val="af1"/>
        <w:numPr>
          <w:ilvl w:val="0"/>
          <w:numId w:val="8"/>
        </w:numPr>
        <w:tabs>
          <w:tab w:val="left" w:pos="1134"/>
        </w:tabs>
        <w:spacing w:line="264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740B6">
        <w:rPr>
          <w:color w:val="000000" w:themeColor="text1"/>
          <w:sz w:val="28"/>
          <w:szCs w:val="28"/>
        </w:rPr>
        <w:t>не используются сетевые формы организации научных исслед</w:t>
      </w:r>
      <w:r w:rsidRPr="009740B6">
        <w:rPr>
          <w:color w:val="000000" w:themeColor="text1"/>
          <w:sz w:val="28"/>
          <w:szCs w:val="28"/>
        </w:rPr>
        <w:t>о</w:t>
      </w:r>
      <w:r w:rsidRPr="009740B6">
        <w:rPr>
          <w:color w:val="000000" w:themeColor="text1"/>
          <w:sz w:val="28"/>
          <w:szCs w:val="28"/>
        </w:rPr>
        <w:t>ваний при реализации образовательных программ магистратуры, что ведет к снижению их качества, сужению географии исследований и т.п.</w:t>
      </w:r>
    </w:p>
    <w:p w:rsidR="00D36C74" w:rsidRPr="009740B6" w:rsidRDefault="002D72EA" w:rsidP="00395926">
      <w:pPr>
        <w:shd w:val="clear" w:color="auto" w:fill="FFFFFF"/>
        <w:spacing w:line="264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рамках круглого стола состоялся заинтересованный обмен мн</w:t>
      </w:r>
      <w:r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ниями по </w:t>
      </w:r>
      <w:r w:rsidR="00302994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вопросам </w:t>
      </w:r>
      <w:r w:rsidR="00B04C20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подготовки магистров, рол</w:t>
      </w:r>
      <w:r w:rsidR="00E12F09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B04C20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методологии в научных исследованиях</w:t>
      </w:r>
      <w:r w:rsidR="009F363C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магистрантов</w:t>
      </w:r>
      <w:r w:rsidR="00B04C20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12F09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формирования подходов к проведению нау</w:t>
      </w:r>
      <w:r w:rsidR="00E12F09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="00E12F09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ных исследований, организации бизнес-исследований,</w:t>
      </w:r>
      <w:r w:rsidR="006F4A26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оценки и прогнозов</w:t>
      </w:r>
      <w:r w:rsidR="00E12F09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 научных исследований,</w:t>
      </w:r>
      <w:r w:rsidR="006F4A26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организации</w:t>
      </w:r>
      <w:r w:rsidR="00E12F09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сетевы</w:t>
      </w:r>
      <w:r w:rsidR="006F4A26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="00E12F09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</w:t>
      </w:r>
      <w:r w:rsidR="006F4A26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научных иссл</w:t>
      </w:r>
      <w:r w:rsidR="006F4A26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6F4A26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дований магистрантов,</w:t>
      </w:r>
      <w:r w:rsidR="00E12F09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A3CA0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организации проектной деятельности</w:t>
      </w:r>
      <w:r w:rsidR="006F4A26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магистра</w:t>
      </w:r>
      <w:r w:rsidR="006F4A26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6F4A26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тов</w:t>
      </w:r>
      <w:r w:rsidR="008A3CA0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86B62" w:rsidRPr="009740B6" w:rsidRDefault="00B93D51" w:rsidP="00395926">
      <w:pPr>
        <w:shd w:val="clear" w:color="auto" w:fill="FFFFFF"/>
        <w:spacing w:line="264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подведении итогов работы круглого стола, у</w:t>
      </w:r>
      <w:r w:rsidR="00E86B62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частники к</w:t>
      </w:r>
      <w:r w:rsidR="009F363C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руглого стола отметили</w:t>
      </w:r>
      <w:r w:rsidR="00E86B62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высокий уровень докладов и сообщений, заинтересованное обсуждение, роль ДВФУ в развитии научно–исследовательской работы м</w:t>
      </w:r>
      <w:r w:rsidR="00E86B62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E86B62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гистрантов, научное и организационное сопровождение, разработку сам</w:t>
      </w:r>
      <w:r w:rsidR="00E86B62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E86B62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стоятельных образовательных стандартов, научных программ и проектов</w:t>
      </w:r>
      <w:r w:rsidR="00642C3E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86B62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связанных с развитием научных исследований магистрантов, проведении научных мероприятий, подготовки кадров.</w:t>
      </w:r>
    </w:p>
    <w:p w:rsidR="00D36C74" w:rsidRPr="009740B6" w:rsidRDefault="00D36C74" w:rsidP="00395926">
      <w:pPr>
        <w:shd w:val="clear" w:color="auto" w:fill="FFFFFF"/>
        <w:spacing w:line="264" w:lineRule="auto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Участники круглого стола</w:t>
      </w:r>
      <w:r w:rsidR="0072458D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6291F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подтвердил</w:t>
      </w:r>
      <w:r w:rsidR="0072458D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F6291F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необ</w:t>
      </w:r>
      <w:r w:rsidR="008A3CA0" w:rsidRPr="00974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ходимость </w:t>
      </w:r>
      <w:r w:rsidR="008A3CA0" w:rsidRPr="009740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совершенс</w:t>
      </w:r>
      <w:r w:rsidR="008A3CA0" w:rsidRPr="009740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</w:t>
      </w:r>
      <w:r w:rsidR="008A3CA0" w:rsidRPr="009740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вования </w:t>
      </w:r>
      <w:r w:rsidR="00827720" w:rsidRPr="009740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организации научных исследований</w:t>
      </w:r>
      <w:r w:rsidR="009F363C" w:rsidRPr="009740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магистрантов</w:t>
      </w:r>
      <w:r w:rsidR="006F4A26" w:rsidRPr="009740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предл</w:t>
      </w:r>
      <w:r w:rsidR="006F4A26" w:rsidRPr="009740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</w:t>
      </w:r>
      <w:r w:rsidR="006F4A26" w:rsidRPr="009740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жили ряд мер:</w:t>
      </w:r>
      <w:r w:rsidR="008A3CA0" w:rsidRPr="009740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827720" w:rsidRPr="009740B6" w:rsidRDefault="00C24224" w:rsidP="00395926">
      <w:pPr>
        <w:pStyle w:val="af1"/>
        <w:numPr>
          <w:ilvl w:val="0"/>
          <w:numId w:val="10"/>
        </w:numPr>
        <w:shd w:val="clear" w:color="auto" w:fill="FFFFFF"/>
        <w:tabs>
          <w:tab w:val="left" w:pos="1134"/>
        </w:tabs>
        <w:spacing w:line="264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740B6">
        <w:rPr>
          <w:color w:val="000000" w:themeColor="text1"/>
          <w:sz w:val="28"/>
          <w:szCs w:val="28"/>
        </w:rPr>
        <w:t>Д</w:t>
      </w:r>
      <w:r w:rsidR="00827720" w:rsidRPr="009740B6">
        <w:rPr>
          <w:color w:val="000000" w:themeColor="text1"/>
          <w:sz w:val="28"/>
          <w:szCs w:val="28"/>
        </w:rPr>
        <w:t xml:space="preserve">ля </w:t>
      </w:r>
      <w:r w:rsidR="00D545F0" w:rsidRPr="009740B6">
        <w:rPr>
          <w:color w:val="000000" w:themeColor="text1"/>
          <w:sz w:val="28"/>
          <w:szCs w:val="28"/>
        </w:rPr>
        <w:t xml:space="preserve">грамотной </w:t>
      </w:r>
      <w:r w:rsidR="006B259C" w:rsidRPr="009740B6">
        <w:rPr>
          <w:color w:val="000000" w:themeColor="text1"/>
          <w:sz w:val="28"/>
          <w:szCs w:val="28"/>
        </w:rPr>
        <w:t xml:space="preserve">организации научно-исследовательской работы НПР вуза, что, в свою очередь, будет способствовать переходу на новый качественный </w:t>
      </w:r>
      <w:r w:rsidR="00586076" w:rsidRPr="009740B6">
        <w:rPr>
          <w:color w:val="000000" w:themeColor="text1"/>
          <w:sz w:val="28"/>
          <w:szCs w:val="28"/>
        </w:rPr>
        <w:t>уровень организации научно-исследовательской работы м</w:t>
      </w:r>
      <w:r w:rsidR="00586076" w:rsidRPr="009740B6">
        <w:rPr>
          <w:color w:val="000000" w:themeColor="text1"/>
          <w:sz w:val="28"/>
          <w:szCs w:val="28"/>
        </w:rPr>
        <w:t>а</w:t>
      </w:r>
      <w:r w:rsidR="00586076" w:rsidRPr="009740B6">
        <w:rPr>
          <w:color w:val="000000" w:themeColor="text1"/>
          <w:sz w:val="28"/>
          <w:szCs w:val="28"/>
        </w:rPr>
        <w:t>гистрантов, необходимо формировать научный стиль мышления НПР, к</w:t>
      </w:r>
      <w:r w:rsidR="00586076" w:rsidRPr="009740B6">
        <w:rPr>
          <w:color w:val="000000" w:themeColor="text1"/>
          <w:sz w:val="28"/>
          <w:szCs w:val="28"/>
        </w:rPr>
        <w:t>о</w:t>
      </w:r>
      <w:r w:rsidR="00586076" w:rsidRPr="009740B6">
        <w:rPr>
          <w:color w:val="000000" w:themeColor="text1"/>
          <w:sz w:val="28"/>
          <w:szCs w:val="28"/>
        </w:rPr>
        <w:t>торый включает такие элементы как диалектичность</w:t>
      </w:r>
      <w:r w:rsidRPr="009740B6">
        <w:rPr>
          <w:color w:val="000000" w:themeColor="text1"/>
          <w:sz w:val="28"/>
          <w:szCs w:val="28"/>
        </w:rPr>
        <w:t xml:space="preserve">, системность, </w:t>
      </w:r>
      <w:proofErr w:type="spellStart"/>
      <w:r w:rsidRPr="009740B6">
        <w:rPr>
          <w:color w:val="000000" w:themeColor="text1"/>
          <w:sz w:val="28"/>
          <w:szCs w:val="28"/>
        </w:rPr>
        <w:t>анал</w:t>
      </w:r>
      <w:r w:rsidR="009E1B8F">
        <w:rPr>
          <w:color w:val="000000" w:themeColor="text1"/>
          <w:sz w:val="28"/>
          <w:szCs w:val="28"/>
        </w:rPr>
        <w:t>и</w:t>
      </w:r>
      <w:r w:rsidRPr="009740B6">
        <w:rPr>
          <w:color w:val="000000" w:themeColor="text1"/>
          <w:sz w:val="28"/>
          <w:szCs w:val="28"/>
        </w:rPr>
        <w:t>тичность</w:t>
      </w:r>
      <w:proofErr w:type="spellEnd"/>
      <w:r w:rsidRPr="009740B6">
        <w:rPr>
          <w:color w:val="000000" w:themeColor="text1"/>
          <w:sz w:val="28"/>
          <w:szCs w:val="28"/>
        </w:rPr>
        <w:t>, логичность, широту видения проблем и возможных последствий их решения. Для этого необходимо грамотное сочетание фундаментальных и прикладных исследований</w:t>
      </w:r>
      <w:r w:rsidR="00FA3F38" w:rsidRPr="009740B6">
        <w:rPr>
          <w:color w:val="000000" w:themeColor="text1"/>
          <w:sz w:val="28"/>
          <w:szCs w:val="28"/>
        </w:rPr>
        <w:t>, что позволит повысить уровень качества н</w:t>
      </w:r>
      <w:r w:rsidR="00FA3F38" w:rsidRPr="009740B6">
        <w:rPr>
          <w:color w:val="000000" w:themeColor="text1"/>
          <w:sz w:val="28"/>
          <w:szCs w:val="28"/>
        </w:rPr>
        <w:t>а</w:t>
      </w:r>
      <w:r w:rsidR="00FA3F38" w:rsidRPr="009740B6">
        <w:rPr>
          <w:color w:val="000000" w:themeColor="text1"/>
          <w:sz w:val="28"/>
          <w:szCs w:val="28"/>
        </w:rPr>
        <w:t>учных исследований в целом, т.к. только обладание фундаментальными принципами и ассоциативными связями позволяет принимать решения в сложных динамических ситуациях.</w:t>
      </w:r>
    </w:p>
    <w:p w:rsidR="008C6AF6" w:rsidRPr="009740B6" w:rsidRDefault="00F05CC0" w:rsidP="00395926">
      <w:pPr>
        <w:pStyle w:val="af1"/>
        <w:numPr>
          <w:ilvl w:val="0"/>
          <w:numId w:val="10"/>
        </w:numPr>
        <w:shd w:val="clear" w:color="auto" w:fill="FFFFFF"/>
        <w:tabs>
          <w:tab w:val="left" w:pos="1134"/>
        </w:tabs>
        <w:spacing w:line="264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740B6">
        <w:rPr>
          <w:color w:val="000000" w:themeColor="text1"/>
          <w:sz w:val="28"/>
          <w:szCs w:val="28"/>
        </w:rPr>
        <w:t>Научно-исследовательскую деятельность магистрантов строить на основе проектного подхода</w:t>
      </w:r>
      <w:r w:rsidR="008C6AF6" w:rsidRPr="009740B6">
        <w:rPr>
          <w:color w:val="000000" w:themeColor="text1"/>
          <w:sz w:val="28"/>
          <w:szCs w:val="28"/>
        </w:rPr>
        <w:t>. Проектная деятельность магистрантов пр</w:t>
      </w:r>
      <w:r w:rsidR="008C6AF6" w:rsidRPr="009740B6">
        <w:rPr>
          <w:color w:val="000000" w:themeColor="text1"/>
          <w:sz w:val="28"/>
          <w:szCs w:val="28"/>
        </w:rPr>
        <w:t>и</w:t>
      </w:r>
      <w:r w:rsidR="008C6AF6" w:rsidRPr="009740B6">
        <w:rPr>
          <w:color w:val="000000" w:themeColor="text1"/>
          <w:sz w:val="28"/>
          <w:szCs w:val="28"/>
        </w:rPr>
        <w:t>звана обеспечить формирование следующих способностей и навыков: с</w:t>
      </w:r>
      <w:r w:rsidR="008C6AF6" w:rsidRPr="009740B6">
        <w:rPr>
          <w:color w:val="000000" w:themeColor="text1"/>
          <w:sz w:val="28"/>
          <w:szCs w:val="28"/>
        </w:rPr>
        <w:t>а</w:t>
      </w:r>
      <w:r w:rsidR="008C6AF6" w:rsidRPr="009740B6">
        <w:rPr>
          <w:color w:val="000000" w:themeColor="text1"/>
          <w:sz w:val="28"/>
          <w:szCs w:val="28"/>
        </w:rPr>
        <w:t>мостоятельного исследования реальных проблем современного бизнеса; адекватного использования инструментария для решения практических з</w:t>
      </w:r>
      <w:r w:rsidR="008C6AF6" w:rsidRPr="009740B6">
        <w:rPr>
          <w:color w:val="000000" w:themeColor="text1"/>
          <w:sz w:val="28"/>
          <w:szCs w:val="28"/>
        </w:rPr>
        <w:t>а</w:t>
      </w:r>
      <w:r w:rsidR="008C6AF6" w:rsidRPr="009740B6">
        <w:rPr>
          <w:color w:val="000000" w:themeColor="text1"/>
          <w:sz w:val="28"/>
          <w:szCs w:val="28"/>
        </w:rPr>
        <w:lastRenderedPageBreak/>
        <w:t>дач в различных областях бизнеса на макро- и микроэкономических уро</w:t>
      </w:r>
      <w:r w:rsidR="008C6AF6" w:rsidRPr="009740B6">
        <w:rPr>
          <w:color w:val="000000" w:themeColor="text1"/>
          <w:sz w:val="28"/>
          <w:szCs w:val="28"/>
        </w:rPr>
        <w:t>в</w:t>
      </w:r>
      <w:r w:rsidR="008C6AF6" w:rsidRPr="009740B6">
        <w:rPr>
          <w:color w:val="000000" w:themeColor="text1"/>
          <w:sz w:val="28"/>
          <w:szCs w:val="28"/>
        </w:rPr>
        <w:t>нях; трансформации полученных знаний в управленческие решения; кр</w:t>
      </w:r>
      <w:r w:rsidR="008C6AF6" w:rsidRPr="009740B6">
        <w:rPr>
          <w:color w:val="000000" w:themeColor="text1"/>
          <w:sz w:val="28"/>
          <w:szCs w:val="28"/>
        </w:rPr>
        <w:t>и</w:t>
      </w:r>
      <w:r w:rsidR="008C6AF6" w:rsidRPr="009740B6">
        <w:rPr>
          <w:color w:val="000000" w:themeColor="text1"/>
          <w:sz w:val="28"/>
          <w:szCs w:val="28"/>
        </w:rPr>
        <w:t>тического отношения к результатам собственной исследовательской де</w:t>
      </w:r>
      <w:r w:rsidR="008C6AF6" w:rsidRPr="009740B6">
        <w:rPr>
          <w:color w:val="000000" w:themeColor="text1"/>
          <w:sz w:val="28"/>
          <w:szCs w:val="28"/>
        </w:rPr>
        <w:t>я</w:t>
      </w:r>
      <w:r w:rsidR="008C6AF6" w:rsidRPr="009740B6">
        <w:rPr>
          <w:color w:val="000000" w:themeColor="text1"/>
          <w:sz w:val="28"/>
          <w:szCs w:val="28"/>
        </w:rPr>
        <w:t>тельности.</w:t>
      </w:r>
    </w:p>
    <w:p w:rsidR="008C6AF6" w:rsidRPr="009740B6" w:rsidRDefault="008C6AF6" w:rsidP="00395926">
      <w:pPr>
        <w:pStyle w:val="af1"/>
        <w:numPr>
          <w:ilvl w:val="0"/>
          <w:numId w:val="10"/>
        </w:numPr>
        <w:shd w:val="clear" w:color="auto" w:fill="FFFFFF"/>
        <w:tabs>
          <w:tab w:val="left" w:pos="1134"/>
        </w:tabs>
        <w:spacing w:line="264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740B6">
        <w:rPr>
          <w:color w:val="000000" w:themeColor="text1"/>
          <w:sz w:val="28"/>
          <w:szCs w:val="28"/>
        </w:rPr>
        <w:t xml:space="preserve">В образовательных программах магистратуры в соответствии с видами профессиональной деятельности магистров, определенными в </w:t>
      </w:r>
      <w:r w:rsidR="007F0315" w:rsidRPr="009740B6">
        <w:rPr>
          <w:color w:val="000000" w:themeColor="text1"/>
          <w:sz w:val="28"/>
          <w:szCs w:val="28"/>
        </w:rPr>
        <w:t>ф</w:t>
      </w:r>
      <w:r w:rsidR="007F0315" w:rsidRPr="009740B6">
        <w:rPr>
          <w:color w:val="000000" w:themeColor="text1"/>
          <w:sz w:val="28"/>
          <w:szCs w:val="28"/>
        </w:rPr>
        <w:t>е</w:t>
      </w:r>
      <w:r w:rsidR="007F0315" w:rsidRPr="009740B6">
        <w:rPr>
          <w:color w:val="000000" w:themeColor="text1"/>
          <w:sz w:val="28"/>
          <w:szCs w:val="28"/>
        </w:rPr>
        <w:t>деральных государственных образовательных стандартах</w:t>
      </w:r>
      <w:r w:rsidRPr="009740B6">
        <w:rPr>
          <w:color w:val="000000" w:themeColor="text1"/>
          <w:sz w:val="28"/>
          <w:szCs w:val="28"/>
        </w:rPr>
        <w:t xml:space="preserve"> </w:t>
      </w:r>
      <w:r w:rsidR="007F0315" w:rsidRPr="009740B6">
        <w:rPr>
          <w:color w:val="000000" w:themeColor="text1"/>
          <w:sz w:val="28"/>
          <w:szCs w:val="28"/>
        </w:rPr>
        <w:t>высшего образ</w:t>
      </w:r>
      <w:r w:rsidR="007F0315" w:rsidRPr="009740B6">
        <w:rPr>
          <w:color w:val="000000" w:themeColor="text1"/>
          <w:sz w:val="28"/>
          <w:szCs w:val="28"/>
        </w:rPr>
        <w:t>о</w:t>
      </w:r>
      <w:r w:rsidR="007F0315" w:rsidRPr="009740B6">
        <w:rPr>
          <w:color w:val="000000" w:themeColor="text1"/>
          <w:sz w:val="28"/>
          <w:szCs w:val="28"/>
        </w:rPr>
        <w:t>вания</w:t>
      </w:r>
      <w:r w:rsidRPr="009740B6">
        <w:rPr>
          <w:color w:val="000000" w:themeColor="text1"/>
          <w:sz w:val="28"/>
          <w:szCs w:val="28"/>
        </w:rPr>
        <w:t xml:space="preserve"> или в собственных стандартах университетов</w:t>
      </w:r>
      <w:r w:rsidR="0013604E" w:rsidRPr="009740B6">
        <w:rPr>
          <w:color w:val="000000" w:themeColor="text1"/>
          <w:sz w:val="28"/>
          <w:szCs w:val="28"/>
        </w:rPr>
        <w:t>, предусмотреть разные форматы магистерских диссертаций (например, консультационный проект, прикладное исследование, фундаментальное исследование и т.п.), при об</w:t>
      </w:r>
      <w:r w:rsidR="0013604E" w:rsidRPr="009740B6">
        <w:rPr>
          <w:color w:val="000000" w:themeColor="text1"/>
          <w:sz w:val="28"/>
          <w:szCs w:val="28"/>
        </w:rPr>
        <w:t>я</w:t>
      </w:r>
      <w:r w:rsidR="0013604E" w:rsidRPr="009740B6">
        <w:rPr>
          <w:color w:val="000000" w:themeColor="text1"/>
          <w:sz w:val="28"/>
          <w:szCs w:val="28"/>
        </w:rPr>
        <w:t>зательном наличии во всех форматах магистерских диссертаций исслед</w:t>
      </w:r>
      <w:r w:rsidR="0013604E" w:rsidRPr="009740B6">
        <w:rPr>
          <w:color w:val="000000" w:themeColor="text1"/>
          <w:sz w:val="28"/>
          <w:szCs w:val="28"/>
        </w:rPr>
        <w:t>о</w:t>
      </w:r>
      <w:r w:rsidR="0013604E" w:rsidRPr="009740B6">
        <w:rPr>
          <w:color w:val="000000" w:themeColor="text1"/>
          <w:sz w:val="28"/>
          <w:szCs w:val="28"/>
        </w:rPr>
        <w:t>вательско</w:t>
      </w:r>
      <w:r w:rsidR="00793E8D" w:rsidRPr="009740B6">
        <w:rPr>
          <w:color w:val="000000" w:themeColor="text1"/>
          <w:sz w:val="28"/>
          <w:szCs w:val="28"/>
        </w:rPr>
        <w:t>го</w:t>
      </w:r>
      <w:r w:rsidR="0013604E" w:rsidRPr="009740B6">
        <w:rPr>
          <w:color w:val="000000" w:themeColor="text1"/>
          <w:sz w:val="28"/>
          <w:szCs w:val="28"/>
        </w:rPr>
        <w:t xml:space="preserve"> компонент</w:t>
      </w:r>
      <w:r w:rsidR="00793E8D" w:rsidRPr="009740B6">
        <w:rPr>
          <w:color w:val="000000" w:themeColor="text1"/>
          <w:sz w:val="28"/>
          <w:szCs w:val="28"/>
        </w:rPr>
        <w:t>а</w:t>
      </w:r>
      <w:r w:rsidR="0013604E" w:rsidRPr="009740B6">
        <w:rPr>
          <w:color w:val="000000" w:themeColor="text1"/>
          <w:sz w:val="28"/>
          <w:szCs w:val="28"/>
        </w:rPr>
        <w:t>.</w:t>
      </w:r>
    </w:p>
    <w:p w:rsidR="008B5436" w:rsidRPr="009740B6" w:rsidRDefault="00793E8D" w:rsidP="00395926">
      <w:pPr>
        <w:pStyle w:val="af1"/>
        <w:numPr>
          <w:ilvl w:val="0"/>
          <w:numId w:val="10"/>
        </w:numPr>
        <w:shd w:val="clear" w:color="auto" w:fill="FFFFFF"/>
        <w:tabs>
          <w:tab w:val="left" w:pos="1134"/>
        </w:tabs>
        <w:spacing w:line="264" w:lineRule="auto"/>
        <w:ind w:left="0" w:firstLine="708"/>
        <w:jc w:val="both"/>
        <w:rPr>
          <w:color w:val="000000" w:themeColor="text1"/>
          <w:sz w:val="28"/>
          <w:szCs w:val="28"/>
        </w:rPr>
      </w:pPr>
      <w:r w:rsidRPr="009740B6">
        <w:rPr>
          <w:color w:val="000000" w:themeColor="text1"/>
          <w:sz w:val="28"/>
          <w:szCs w:val="28"/>
        </w:rPr>
        <w:t>Для развития сетевых форм научных исследований при реализ</w:t>
      </w:r>
      <w:r w:rsidRPr="009740B6">
        <w:rPr>
          <w:color w:val="000000" w:themeColor="text1"/>
          <w:sz w:val="28"/>
          <w:szCs w:val="28"/>
        </w:rPr>
        <w:t>а</w:t>
      </w:r>
      <w:r w:rsidRPr="009740B6">
        <w:rPr>
          <w:color w:val="000000" w:themeColor="text1"/>
          <w:sz w:val="28"/>
          <w:szCs w:val="28"/>
        </w:rPr>
        <w:t xml:space="preserve">ции образовательных программ магистратуры необходимо сформировать перечень наиболее </w:t>
      </w:r>
      <w:r w:rsidR="005A1D3B" w:rsidRPr="009740B6">
        <w:rPr>
          <w:color w:val="000000" w:themeColor="text1"/>
          <w:sz w:val="28"/>
          <w:szCs w:val="28"/>
        </w:rPr>
        <w:t xml:space="preserve">актуальных узкопрофильных научных областей, для </w:t>
      </w:r>
      <w:r w:rsidR="00F05CC0" w:rsidRPr="009740B6">
        <w:rPr>
          <w:color w:val="000000" w:themeColor="text1"/>
          <w:sz w:val="28"/>
          <w:szCs w:val="28"/>
        </w:rPr>
        <w:t>и</w:t>
      </w:r>
      <w:r w:rsidR="00F05CC0" w:rsidRPr="009740B6">
        <w:rPr>
          <w:color w:val="000000" w:themeColor="text1"/>
          <w:sz w:val="28"/>
          <w:szCs w:val="28"/>
        </w:rPr>
        <w:t>с</w:t>
      </w:r>
      <w:r w:rsidR="00F05CC0" w:rsidRPr="009740B6">
        <w:rPr>
          <w:color w:val="000000" w:themeColor="text1"/>
          <w:sz w:val="28"/>
          <w:szCs w:val="28"/>
        </w:rPr>
        <w:t>следования</w:t>
      </w:r>
      <w:r w:rsidR="005A1D3B" w:rsidRPr="009740B6">
        <w:rPr>
          <w:color w:val="000000" w:themeColor="text1"/>
          <w:sz w:val="28"/>
          <w:szCs w:val="28"/>
        </w:rPr>
        <w:t xml:space="preserve"> которых имеются необходимые компетенции НПР вузов, пр</w:t>
      </w:r>
      <w:r w:rsidR="005A1D3B" w:rsidRPr="009740B6">
        <w:rPr>
          <w:color w:val="000000" w:themeColor="text1"/>
          <w:sz w:val="28"/>
          <w:szCs w:val="28"/>
        </w:rPr>
        <w:t>о</w:t>
      </w:r>
      <w:r w:rsidR="005A1D3B" w:rsidRPr="009740B6">
        <w:rPr>
          <w:color w:val="000000" w:themeColor="text1"/>
          <w:sz w:val="28"/>
          <w:szCs w:val="28"/>
        </w:rPr>
        <w:t>вести мониторинг</w:t>
      </w:r>
      <w:r w:rsidR="00E04CE2" w:rsidRPr="009740B6">
        <w:rPr>
          <w:color w:val="000000" w:themeColor="text1"/>
          <w:sz w:val="28"/>
          <w:szCs w:val="28"/>
        </w:rPr>
        <w:t xml:space="preserve"> </w:t>
      </w:r>
      <w:r w:rsidR="00254027" w:rsidRPr="009740B6">
        <w:rPr>
          <w:color w:val="000000" w:themeColor="text1"/>
          <w:sz w:val="28"/>
          <w:szCs w:val="28"/>
        </w:rPr>
        <w:t xml:space="preserve">существующих российских и зарубежных сетей по </w:t>
      </w:r>
      <w:r w:rsidR="003C1D0B" w:rsidRPr="009740B6">
        <w:rPr>
          <w:color w:val="000000" w:themeColor="text1"/>
          <w:sz w:val="28"/>
          <w:szCs w:val="28"/>
        </w:rPr>
        <w:t>ка</w:t>
      </w:r>
      <w:r w:rsidR="003C1D0B" w:rsidRPr="009740B6">
        <w:rPr>
          <w:color w:val="000000" w:themeColor="text1"/>
          <w:sz w:val="28"/>
          <w:szCs w:val="28"/>
        </w:rPr>
        <w:t>ж</w:t>
      </w:r>
      <w:r w:rsidR="003C1D0B" w:rsidRPr="009740B6">
        <w:rPr>
          <w:color w:val="000000" w:themeColor="text1"/>
          <w:sz w:val="28"/>
          <w:szCs w:val="28"/>
        </w:rPr>
        <w:t>дой области, определить приоритетную географию сетевого воздействия, определить правила взаимодействия и сделать выбор сети, на базе которой будут реализованы дальнейшие со</w:t>
      </w:r>
      <w:r w:rsidR="00642C3E" w:rsidRPr="009740B6">
        <w:rPr>
          <w:color w:val="000000" w:themeColor="text1"/>
          <w:sz w:val="28"/>
          <w:szCs w:val="28"/>
        </w:rPr>
        <w:t>вместные коммуникации и проекты</w:t>
      </w:r>
      <w:r w:rsidR="00B72D4C" w:rsidRPr="009740B6">
        <w:rPr>
          <w:color w:val="000000" w:themeColor="text1"/>
          <w:sz w:val="28"/>
          <w:szCs w:val="28"/>
        </w:rPr>
        <w:t>.</w:t>
      </w:r>
      <w:r w:rsidR="00642C3E" w:rsidRPr="009740B6">
        <w:rPr>
          <w:color w:val="000000" w:themeColor="text1"/>
          <w:sz w:val="28"/>
          <w:szCs w:val="28"/>
        </w:rPr>
        <w:t xml:space="preserve"> Н</w:t>
      </w:r>
      <w:r w:rsidR="003C1D0B" w:rsidRPr="009740B6">
        <w:rPr>
          <w:color w:val="000000" w:themeColor="text1"/>
          <w:sz w:val="28"/>
          <w:szCs w:val="28"/>
        </w:rPr>
        <w:t>а начальном этапе использовать принцип расширения географии исследов</w:t>
      </w:r>
      <w:r w:rsidR="003C1D0B" w:rsidRPr="009740B6">
        <w:rPr>
          <w:color w:val="000000" w:themeColor="text1"/>
          <w:sz w:val="28"/>
          <w:szCs w:val="28"/>
        </w:rPr>
        <w:t>а</w:t>
      </w:r>
      <w:r w:rsidR="003C1D0B" w:rsidRPr="009740B6">
        <w:rPr>
          <w:color w:val="000000" w:themeColor="text1"/>
          <w:sz w:val="28"/>
          <w:szCs w:val="28"/>
        </w:rPr>
        <w:t>ния, увеличения масштаба, реализуя при этом единый исследовательский проект</w:t>
      </w:r>
      <w:r w:rsidR="001F1625" w:rsidRPr="009740B6">
        <w:rPr>
          <w:color w:val="000000" w:themeColor="text1"/>
          <w:sz w:val="28"/>
          <w:szCs w:val="28"/>
        </w:rPr>
        <w:t>, ориентировать НПР университетов на регистрацию в приорите</w:t>
      </w:r>
      <w:r w:rsidR="001F1625" w:rsidRPr="009740B6">
        <w:rPr>
          <w:color w:val="000000" w:themeColor="text1"/>
          <w:sz w:val="28"/>
          <w:szCs w:val="28"/>
        </w:rPr>
        <w:t>т</w:t>
      </w:r>
      <w:r w:rsidR="001F1625" w:rsidRPr="009740B6">
        <w:rPr>
          <w:color w:val="000000" w:themeColor="text1"/>
          <w:sz w:val="28"/>
          <w:szCs w:val="28"/>
        </w:rPr>
        <w:t>ных научных сетях для экспертного позиционирования, участия в обсу</w:t>
      </w:r>
      <w:r w:rsidR="001F1625" w:rsidRPr="009740B6">
        <w:rPr>
          <w:color w:val="000000" w:themeColor="text1"/>
          <w:sz w:val="28"/>
          <w:szCs w:val="28"/>
        </w:rPr>
        <w:t>ж</w:t>
      </w:r>
      <w:r w:rsidR="001F1625" w:rsidRPr="009740B6">
        <w:rPr>
          <w:color w:val="000000" w:themeColor="text1"/>
          <w:sz w:val="28"/>
          <w:szCs w:val="28"/>
        </w:rPr>
        <w:t>дениях, расширения географии рецензентов, привлечения исследователей из других регионов на стадии разработки исследовательской программы.</w:t>
      </w:r>
    </w:p>
    <w:p w:rsidR="00395926" w:rsidRDefault="00395926" w:rsidP="00395926">
      <w:pPr>
        <w:shd w:val="clear" w:color="auto" w:fill="FFFFFF"/>
        <w:tabs>
          <w:tab w:val="left" w:pos="1134"/>
        </w:tabs>
        <w:spacing w:line="264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926" w:rsidRDefault="00395926" w:rsidP="00395926">
      <w:pPr>
        <w:shd w:val="clear" w:color="auto" w:fill="FFFFFF"/>
        <w:tabs>
          <w:tab w:val="left" w:pos="1134"/>
        </w:tabs>
        <w:spacing w:line="264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1567" w:rsidRDefault="000841BE" w:rsidP="00395926">
      <w:pPr>
        <w:shd w:val="clear" w:color="auto" w:fill="FFFFFF"/>
        <w:tabs>
          <w:tab w:val="left" w:pos="1134"/>
        </w:tabs>
        <w:spacing w:line="264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0B6">
        <w:rPr>
          <w:rFonts w:ascii="Times New Roman" w:hAnsi="Times New Roman" w:cs="Times New Roman"/>
          <w:color w:val="000000" w:themeColor="text1"/>
          <w:sz w:val="28"/>
          <w:szCs w:val="28"/>
        </w:rPr>
        <w:t>Модератор круглого стола</w:t>
      </w:r>
    </w:p>
    <w:p w:rsidR="009E1B8F" w:rsidRDefault="009E1B8F" w:rsidP="00395926">
      <w:pPr>
        <w:shd w:val="clear" w:color="auto" w:fill="FFFFFF"/>
        <w:tabs>
          <w:tab w:val="left" w:pos="1134"/>
        </w:tabs>
        <w:spacing w:line="264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 Школы экономики </w:t>
      </w:r>
    </w:p>
    <w:p w:rsidR="009E1B8F" w:rsidRPr="009740B6" w:rsidRDefault="009E1B8F" w:rsidP="00395926">
      <w:pPr>
        <w:shd w:val="clear" w:color="auto" w:fill="FFFFFF"/>
        <w:tabs>
          <w:tab w:val="left" w:pos="1134"/>
        </w:tabs>
        <w:spacing w:line="264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менеджмента ДВФУ,</w:t>
      </w:r>
    </w:p>
    <w:p w:rsidR="000841BE" w:rsidRPr="000841BE" w:rsidRDefault="009E1B8F" w:rsidP="00395926">
      <w:pPr>
        <w:shd w:val="clear" w:color="auto" w:fill="FFFFFF"/>
        <w:tabs>
          <w:tab w:val="left" w:pos="1134"/>
        </w:tabs>
        <w:spacing w:line="264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доктор</w:t>
      </w:r>
      <w:r w:rsidR="00FB1567" w:rsidRPr="0097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омических</w:t>
      </w:r>
      <w:r w:rsidR="00FB1567" w:rsidRPr="0097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наук, проф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ессор    </w:t>
      </w:r>
      <w:r w:rsidR="00FB1567" w:rsidRPr="009740B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75BB7" w:rsidRPr="0097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A95197" w:rsidRPr="00A95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0841BE" w:rsidRPr="009740B6">
        <w:rPr>
          <w:rFonts w:ascii="Times New Roman" w:hAnsi="Times New Roman" w:cs="Times New Roman"/>
          <w:color w:val="000000" w:themeColor="text1"/>
          <w:sz w:val="28"/>
          <w:szCs w:val="28"/>
        </w:rPr>
        <w:t>Е.Б. Гафф</w:t>
      </w:r>
      <w:r w:rsidR="000841BE" w:rsidRPr="000841BE">
        <w:rPr>
          <w:rFonts w:ascii="Times New Roman" w:hAnsi="Times New Roman" w:cs="Times New Roman"/>
          <w:color w:val="000000" w:themeColor="text1"/>
          <w:sz w:val="28"/>
          <w:szCs w:val="28"/>
        </w:rPr>
        <w:t>орова</w:t>
      </w:r>
    </w:p>
    <w:sectPr w:rsidR="000841BE" w:rsidRPr="000841BE" w:rsidSect="00833107">
      <w:footerReference w:type="default" r:id="rId10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A30" w:rsidRDefault="00CB4A30" w:rsidP="005831EA">
      <w:r>
        <w:separator/>
      </w:r>
    </w:p>
  </w:endnote>
  <w:endnote w:type="continuationSeparator" w:id="0">
    <w:p w:rsidR="00CB4A30" w:rsidRDefault="00CB4A30" w:rsidP="00583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</w:rPr>
      <w:id w:val="-1816706601"/>
      <w:docPartObj>
        <w:docPartGallery w:val="Page Numbers (Bottom of Page)"/>
        <w:docPartUnique/>
      </w:docPartObj>
    </w:sdtPr>
    <w:sdtContent>
      <w:p w:rsidR="00AB0B63" w:rsidRPr="006F4A26" w:rsidRDefault="003F2322">
        <w:pPr>
          <w:pStyle w:val="a8"/>
          <w:jc w:val="center"/>
          <w:rPr>
            <w:rFonts w:ascii="Times New Roman" w:hAnsi="Times New Roman" w:cs="Times New Roman"/>
            <w:sz w:val="20"/>
          </w:rPr>
        </w:pPr>
        <w:r w:rsidRPr="006F4A26">
          <w:rPr>
            <w:rFonts w:ascii="Times New Roman" w:hAnsi="Times New Roman" w:cs="Times New Roman"/>
            <w:sz w:val="20"/>
          </w:rPr>
          <w:fldChar w:fldCharType="begin"/>
        </w:r>
        <w:r w:rsidR="00AB0B63" w:rsidRPr="006F4A26">
          <w:rPr>
            <w:rFonts w:ascii="Times New Roman" w:hAnsi="Times New Roman" w:cs="Times New Roman"/>
            <w:sz w:val="20"/>
          </w:rPr>
          <w:instrText>PAGE   \* MERGEFORMAT</w:instrText>
        </w:r>
        <w:r w:rsidRPr="006F4A26">
          <w:rPr>
            <w:rFonts w:ascii="Times New Roman" w:hAnsi="Times New Roman" w:cs="Times New Roman"/>
            <w:sz w:val="20"/>
          </w:rPr>
          <w:fldChar w:fldCharType="separate"/>
        </w:r>
        <w:r w:rsidR="00A95197">
          <w:rPr>
            <w:rFonts w:ascii="Times New Roman" w:hAnsi="Times New Roman" w:cs="Times New Roman"/>
            <w:noProof/>
            <w:sz w:val="20"/>
          </w:rPr>
          <w:t>1</w:t>
        </w:r>
        <w:r w:rsidRPr="006F4A26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A30" w:rsidRDefault="00CB4A30" w:rsidP="005831EA">
      <w:r>
        <w:separator/>
      </w:r>
    </w:p>
  </w:footnote>
  <w:footnote w:type="continuationSeparator" w:id="0">
    <w:p w:rsidR="00CB4A30" w:rsidRDefault="00CB4A30" w:rsidP="005831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5828"/>
    <w:multiLevelType w:val="hybridMultilevel"/>
    <w:tmpl w:val="6D6655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114758"/>
    <w:multiLevelType w:val="hybridMultilevel"/>
    <w:tmpl w:val="7354F5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D12D4D"/>
    <w:multiLevelType w:val="hybridMultilevel"/>
    <w:tmpl w:val="4DDAFF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EFF0526"/>
    <w:multiLevelType w:val="hybridMultilevel"/>
    <w:tmpl w:val="538CB3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39E5421"/>
    <w:multiLevelType w:val="hybridMultilevel"/>
    <w:tmpl w:val="66262A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D9D175D"/>
    <w:multiLevelType w:val="multilevel"/>
    <w:tmpl w:val="F1FE1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E2568A"/>
    <w:multiLevelType w:val="multilevel"/>
    <w:tmpl w:val="627E1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5B3F03"/>
    <w:multiLevelType w:val="multilevel"/>
    <w:tmpl w:val="26504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7463FA"/>
    <w:multiLevelType w:val="hybridMultilevel"/>
    <w:tmpl w:val="93A23B06"/>
    <w:lvl w:ilvl="0" w:tplc="9EEA26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94DA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CC56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CE5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6200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5EBD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EAC7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3AD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4A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C6E4F80"/>
    <w:multiLevelType w:val="multilevel"/>
    <w:tmpl w:val="6BFE6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6"/>
  </w:num>
  <w:num w:numId="5">
    <w:abstractNumId w:val="8"/>
  </w:num>
  <w:num w:numId="6">
    <w:abstractNumId w:val="1"/>
  </w:num>
  <w:num w:numId="7">
    <w:abstractNumId w:val="0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91F"/>
    <w:rsid w:val="00003493"/>
    <w:rsid w:val="00025743"/>
    <w:rsid w:val="000554AD"/>
    <w:rsid w:val="000841BE"/>
    <w:rsid w:val="000D2772"/>
    <w:rsid w:val="000D4D0D"/>
    <w:rsid w:val="000D64DB"/>
    <w:rsid w:val="000D6682"/>
    <w:rsid w:val="000F331A"/>
    <w:rsid w:val="00117C45"/>
    <w:rsid w:val="0013604E"/>
    <w:rsid w:val="00142D2B"/>
    <w:rsid w:val="001951AE"/>
    <w:rsid w:val="001B58F5"/>
    <w:rsid w:val="001C088F"/>
    <w:rsid w:val="001C74B5"/>
    <w:rsid w:val="001C79A3"/>
    <w:rsid w:val="001D0602"/>
    <w:rsid w:val="001E6BF7"/>
    <w:rsid w:val="001F1625"/>
    <w:rsid w:val="001F254B"/>
    <w:rsid w:val="002279E2"/>
    <w:rsid w:val="00227BC9"/>
    <w:rsid w:val="00233C07"/>
    <w:rsid w:val="00254027"/>
    <w:rsid w:val="00260E33"/>
    <w:rsid w:val="0027671A"/>
    <w:rsid w:val="0028142B"/>
    <w:rsid w:val="00297DCC"/>
    <w:rsid w:val="002A6B5A"/>
    <w:rsid w:val="002C4D29"/>
    <w:rsid w:val="002D72EA"/>
    <w:rsid w:val="002E4896"/>
    <w:rsid w:val="002F2F5C"/>
    <w:rsid w:val="002F3809"/>
    <w:rsid w:val="00302994"/>
    <w:rsid w:val="003171F5"/>
    <w:rsid w:val="00322887"/>
    <w:rsid w:val="003267A2"/>
    <w:rsid w:val="00335505"/>
    <w:rsid w:val="00355014"/>
    <w:rsid w:val="00367A7B"/>
    <w:rsid w:val="00373068"/>
    <w:rsid w:val="00375BB7"/>
    <w:rsid w:val="00383170"/>
    <w:rsid w:val="00387C2C"/>
    <w:rsid w:val="00394059"/>
    <w:rsid w:val="00395926"/>
    <w:rsid w:val="003B21F3"/>
    <w:rsid w:val="003B6815"/>
    <w:rsid w:val="003C1D0B"/>
    <w:rsid w:val="003C797E"/>
    <w:rsid w:val="003F2322"/>
    <w:rsid w:val="00406D23"/>
    <w:rsid w:val="00423DB8"/>
    <w:rsid w:val="00425BE2"/>
    <w:rsid w:val="00437D1F"/>
    <w:rsid w:val="00446521"/>
    <w:rsid w:val="0045673E"/>
    <w:rsid w:val="00470084"/>
    <w:rsid w:val="00487CA4"/>
    <w:rsid w:val="00492247"/>
    <w:rsid w:val="00494633"/>
    <w:rsid w:val="00545519"/>
    <w:rsid w:val="00551373"/>
    <w:rsid w:val="005831EA"/>
    <w:rsid w:val="00586076"/>
    <w:rsid w:val="005905CD"/>
    <w:rsid w:val="005A112E"/>
    <w:rsid w:val="005A1D3B"/>
    <w:rsid w:val="005B42BF"/>
    <w:rsid w:val="005B4DC2"/>
    <w:rsid w:val="005D5F20"/>
    <w:rsid w:val="005D78C0"/>
    <w:rsid w:val="005E6D22"/>
    <w:rsid w:val="0060139E"/>
    <w:rsid w:val="00605E1D"/>
    <w:rsid w:val="006111DC"/>
    <w:rsid w:val="00612EBA"/>
    <w:rsid w:val="006358FE"/>
    <w:rsid w:val="00642C3E"/>
    <w:rsid w:val="00651DC7"/>
    <w:rsid w:val="0069364E"/>
    <w:rsid w:val="006A3BAB"/>
    <w:rsid w:val="006B259C"/>
    <w:rsid w:val="006C4D58"/>
    <w:rsid w:val="006D7F96"/>
    <w:rsid w:val="006E7E2F"/>
    <w:rsid w:val="006F193C"/>
    <w:rsid w:val="006F329C"/>
    <w:rsid w:val="006F4A26"/>
    <w:rsid w:val="00723342"/>
    <w:rsid w:val="0072458D"/>
    <w:rsid w:val="0073532B"/>
    <w:rsid w:val="007379B7"/>
    <w:rsid w:val="00746083"/>
    <w:rsid w:val="0075415F"/>
    <w:rsid w:val="007805D1"/>
    <w:rsid w:val="00783078"/>
    <w:rsid w:val="0078505B"/>
    <w:rsid w:val="00793E8D"/>
    <w:rsid w:val="007A0CEF"/>
    <w:rsid w:val="007C69E1"/>
    <w:rsid w:val="007F0315"/>
    <w:rsid w:val="007F575E"/>
    <w:rsid w:val="007F7273"/>
    <w:rsid w:val="008077A6"/>
    <w:rsid w:val="00810859"/>
    <w:rsid w:val="00827720"/>
    <w:rsid w:val="00833107"/>
    <w:rsid w:val="0083502D"/>
    <w:rsid w:val="008677EE"/>
    <w:rsid w:val="00870EE8"/>
    <w:rsid w:val="0087267D"/>
    <w:rsid w:val="008864AE"/>
    <w:rsid w:val="0088768E"/>
    <w:rsid w:val="00891529"/>
    <w:rsid w:val="008A3CA0"/>
    <w:rsid w:val="008B1B44"/>
    <w:rsid w:val="008B5436"/>
    <w:rsid w:val="008C6AF6"/>
    <w:rsid w:val="0090497D"/>
    <w:rsid w:val="00905425"/>
    <w:rsid w:val="009078D8"/>
    <w:rsid w:val="00964A7D"/>
    <w:rsid w:val="009740B6"/>
    <w:rsid w:val="00977876"/>
    <w:rsid w:val="009905DB"/>
    <w:rsid w:val="00995EDA"/>
    <w:rsid w:val="009B7277"/>
    <w:rsid w:val="009C7908"/>
    <w:rsid w:val="009D70B4"/>
    <w:rsid w:val="009E1B8F"/>
    <w:rsid w:val="009E71D9"/>
    <w:rsid w:val="009F1EF5"/>
    <w:rsid w:val="009F363C"/>
    <w:rsid w:val="00A117FA"/>
    <w:rsid w:val="00A15A74"/>
    <w:rsid w:val="00A177C9"/>
    <w:rsid w:val="00A20666"/>
    <w:rsid w:val="00A27CF7"/>
    <w:rsid w:val="00A43F30"/>
    <w:rsid w:val="00A57A73"/>
    <w:rsid w:val="00A65831"/>
    <w:rsid w:val="00A92E56"/>
    <w:rsid w:val="00A93205"/>
    <w:rsid w:val="00A93330"/>
    <w:rsid w:val="00A95197"/>
    <w:rsid w:val="00AB0B63"/>
    <w:rsid w:val="00B04C20"/>
    <w:rsid w:val="00B130EE"/>
    <w:rsid w:val="00B21DAF"/>
    <w:rsid w:val="00B22B86"/>
    <w:rsid w:val="00B24028"/>
    <w:rsid w:val="00B2452D"/>
    <w:rsid w:val="00B46102"/>
    <w:rsid w:val="00B72566"/>
    <w:rsid w:val="00B72D4C"/>
    <w:rsid w:val="00B77BC7"/>
    <w:rsid w:val="00B86246"/>
    <w:rsid w:val="00B93D51"/>
    <w:rsid w:val="00B95B15"/>
    <w:rsid w:val="00BA0553"/>
    <w:rsid w:val="00BA39D3"/>
    <w:rsid w:val="00BB631E"/>
    <w:rsid w:val="00BD66C6"/>
    <w:rsid w:val="00C20248"/>
    <w:rsid w:val="00C2171F"/>
    <w:rsid w:val="00C24224"/>
    <w:rsid w:val="00C53924"/>
    <w:rsid w:val="00C546F1"/>
    <w:rsid w:val="00C86699"/>
    <w:rsid w:val="00C9660C"/>
    <w:rsid w:val="00CA58A8"/>
    <w:rsid w:val="00CB4A30"/>
    <w:rsid w:val="00CE4DB1"/>
    <w:rsid w:val="00D2306F"/>
    <w:rsid w:val="00D366C1"/>
    <w:rsid w:val="00D36C74"/>
    <w:rsid w:val="00D44A64"/>
    <w:rsid w:val="00D545F0"/>
    <w:rsid w:val="00D61152"/>
    <w:rsid w:val="00D7710B"/>
    <w:rsid w:val="00DA34F7"/>
    <w:rsid w:val="00DB1F92"/>
    <w:rsid w:val="00DB3DD2"/>
    <w:rsid w:val="00DB4293"/>
    <w:rsid w:val="00DD24BF"/>
    <w:rsid w:val="00DD48FA"/>
    <w:rsid w:val="00DD4B78"/>
    <w:rsid w:val="00DE1D68"/>
    <w:rsid w:val="00DE450B"/>
    <w:rsid w:val="00DF7ED7"/>
    <w:rsid w:val="00E0212D"/>
    <w:rsid w:val="00E04CE2"/>
    <w:rsid w:val="00E12F09"/>
    <w:rsid w:val="00E132F0"/>
    <w:rsid w:val="00E262F0"/>
    <w:rsid w:val="00E51803"/>
    <w:rsid w:val="00E636A0"/>
    <w:rsid w:val="00E71782"/>
    <w:rsid w:val="00E86B62"/>
    <w:rsid w:val="00EA5E60"/>
    <w:rsid w:val="00EC3B53"/>
    <w:rsid w:val="00F01724"/>
    <w:rsid w:val="00F05CC0"/>
    <w:rsid w:val="00F05DE1"/>
    <w:rsid w:val="00F1714F"/>
    <w:rsid w:val="00F2102E"/>
    <w:rsid w:val="00F26881"/>
    <w:rsid w:val="00F6291F"/>
    <w:rsid w:val="00F75F89"/>
    <w:rsid w:val="00F82352"/>
    <w:rsid w:val="00FA3328"/>
    <w:rsid w:val="00FA3F38"/>
    <w:rsid w:val="00FB1567"/>
    <w:rsid w:val="00FB32C4"/>
    <w:rsid w:val="00FC65E5"/>
    <w:rsid w:val="00FD2EB0"/>
    <w:rsid w:val="00FE27D1"/>
    <w:rsid w:val="00FE7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4B78"/>
    <w:rPr>
      <w:b/>
      <w:bCs/>
    </w:rPr>
  </w:style>
  <w:style w:type="paragraph" w:customStyle="1" w:styleId="Default">
    <w:name w:val="Default"/>
    <w:rsid w:val="005B4DC2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D5F2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5F2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831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31EA"/>
  </w:style>
  <w:style w:type="paragraph" w:styleId="a8">
    <w:name w:val="footer"/>
    <w:basedOn w:val="a"/>
    <w:link w:val="a9"/>
    <w:uiPriority w:val="99"/>
    <w:unhideWhenUsed/>
    <w:rsid w:val="005831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31EA"/>
  </w:style>
  <w:style w:type="table" w:styleId="aa">
    <w:name w:val="Table Grid"/>
    <w:basedOn w:val="a1"/>
    <w:uiPriority w:val="59"/>
    <w:rsid w:val="00322887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1">
    <w:name w:val="ch1"/>
    <w:basedOn w:val="a0"/>
    <w:rsid w:val="002279E2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2279E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279E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279E2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279E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279E2"/>
    <w:rPr>
      <w:b/>
      <w:bCs/>
      <w:sz w:val="20"/>
      <w:szCs w:val="20"/>
    </w:rPr>
  </w:style>
  <w:style w:type="paragraph" w:styleId="af0">
    <w:name w:val="Normal (Web)"/>
    <w:basedOn w:val="a"/>
    <w:uiPriority w:val="99"/>
    <w:unhideWhenUsed/>
    <w:rsid w:val="005E6D2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5E6D22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4B78"/>
    <w:rPr>
      <w:b/>
      <w:bCs/>
    </w:rPr>
  </w:style>
  <w:style w:type="paragraph" w:customStyle="1" w:styleId="Default">
    <w:name w:val="Default"/>
    <w:rsid w:val="005B4DC2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D5F2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5F2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831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31EA"/>
  </w:style>
  <w:style w:type="paragraph" w:styleId="a8">
    <w:name w:val="footer"/>
    <w:basedOn w:val="a"/>
    <w:link w:val="a9"/>
    <w:uiPriority w:val="99"/>
    <w:unhideWhenUsed/>
    <w:rsid w:val="005831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31EA"/>
  </w:style>
  <w:style w:type="table" w:styleId="aa">
    <w:name w:val="Table Grid"/>
    <w:basedOn w:val="a1"/>
    <w:uiPriority w:val="59"/>
    <w:rsid w:val="00322887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1">
    <w:name w:val="ch1"/>
    <w:basedOn w:val="a0"/>
    <w:rsid w:val="002279E2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2279E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279E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279E2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279E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279E2"/>
    <w:rPr>
      <w:b/>
      <w:bCs/>
      <w:sz w:val="20"/>
      <w:szCs w:val="20"/>
    </w:rPr>
  </w:style>
  <w:style w:type="paragraph" w:styleId="af0">
    <w:name w:val="Normal (Web)"/>
    <w:basedOn w:val="a"/>
    <w:uiPriority w:val="99"/>
    <w:unhideWhenUsed/>
    <w:rsid w:val="005E6D2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5E6D22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0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076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5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9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69535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386191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2864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122155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0297785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732370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180288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1523919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1396223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36926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383504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7199282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4112634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8216319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1098127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7919176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0272001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1942938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8923928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429237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231322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6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8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0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1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79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7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07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1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4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139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47144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550595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813839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469908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8894349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9856389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385587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689354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658813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7557785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0537957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89598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1812538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001916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7890480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020825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0378625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9241047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6012087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5832712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7236151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7820227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193556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9407646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3775536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8050387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0521162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7530470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2757435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4809669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702026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5766724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0691199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4835515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421417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9695785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3975440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1254128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3348823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668258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4902054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072823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644749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6484816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5840535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504062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7175223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5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5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1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4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83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366410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612818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09034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845445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495688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306815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822840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1493357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353934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1724698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939044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7876037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87538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640705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5938683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0481993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6012025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378389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747434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4498992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0418325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4360576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1280203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4983869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672166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407918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9106955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0698509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4989798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3915045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B44F2-70D0-47C0-8738-016A5A8D4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2114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Solovyev</dc:creator>
  <cp:lastModifiedBy>Хозяин</cp:lastModifiedBy>
  <cp:revision>26</cp:revision>
  <cp:lastPrinted>2014-12-09T00:53:00Z</cp:lastPrinted>
  <dcterms:created xsi:type="dcterms:W3CDTF">2014-12-08T05:25:00Z</dcterms:created>
  <dcterms:modified xsi:type="dcterms:W3CDTF">2014-12-14T14:17:00Z</dcterms:modified>
</cp:coreProperties>
</file>